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C59EDC" w14:textId="77777777" w:rsidR="001755AC" w:rsidRPr="001E5F41" w:rsidRDefault="00D9287B" w:rsidP="001755AC">
      <w:pPr>
        <w:rPr>
          <w:rFonts w:ascii="Arial" w:hAnsi="Arial" w:cs="Arial"/>
          <w:color w:val="FFFFFF" w:themeColor="background1"/>
          <w:sz w:val="20"/>
          <w:szCs w:val="20"/>
        </w:rPr>
      </w:pPr>
      <w:r w:rsidRPr="00D9287B">
        <w:rPr>
          <w:rFonts w:ascii="Helvetica" w:hAnsi="Helvetica"/>
          <w:b/>
          <w:noProof/>
          <w:sz w:val="144"/>
          <w:szCs w:val="14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95A32D" wp14:editId="14A1F268">
                <wp:simplePos x="0" y="0"/>
                <wp:positionH relativeFrom="column">
                  <wp:posOffset>-47297</wp:posOffset>
                </wp:positionH>
                <wp:positionV relativeFrom="paragraph">
                  <wp:posOffset>-78829</wp:posOffset>
                </wp:positionV>
                <wp:extent cx="6838950" cy="1921773"/>
                <wp:effectExtent l="0" t="0" r="19050" b="2159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1921773"/>
                        </a:xfrm>
                        <a:prstGeom prst="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3739CCB6">
              <v:rect id="Rectangle 3" style="position:absolute;margin-left:-3.7pt;margin-top:-6.2pt;width:538.5pt;height:151.3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ed="f" strokecolor="black [3200]" strokeweight=".25pt" w14:anchorId="500E55F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"/>
            </w:pict>
          </mc:Fallback>
        </mc:AlternateContent>
      </w:r>
      <w:r w:rsidR="001755AC" w:rsidRPr="00D9287B">
        <w:rPr>
          <w:rFonts w:ascii="Arial" w:hAnsi="Arial" w:cs="Arial"/>
          <w:sz w:val="20"/>
          <w:szCs w:val="20"/>
        </w:rPr>
        <w:t xml:space="preserve">Assignment Brief: Level </w:t>
      </w:r>
      <w:r w:rsidR="003C0114">
        <w:rPr>
          <w:rFonts w:ascii="Arial" w:hAnsi="Arial" w:cs="Arial"/>
          <w:sz w:val="20"/>
          <w:szCs w:val="20"/>
        </w:rPr>
        <w:t>2</w:t>
      </w:r>
      <w:r w:rsidR="001755AC" w:rsidRPr="00D9287B">
        <w:rPr>
          <w:rFonts w:ascii="Arial" w:hAnsi="Arial" w:cs="Arial"/>
          <w:sz w:val="20"/>
          <w:szCs w:val="20"/>
        </w:rPr>
        <w:t xml:space="preserve"> Diploma in Art &amp; Design </w:t>
      </w:r>
      <w:r w:rsidR="001755AC" w:rsidRPr="001E5F41">
        <w:rPr>
          <w:rFonts w:ascii="Arial" w:hAnsi="Arial" w:cs="Arial"/>
          <w:color w:val="FFFFFF" w:themeColor="background1"/>
          <w:sz w:val="20"/>
          <w:szCs w:val="20"/>
        </w:rPr>
        <w:t>UAL</w:t>
      </w:r>
    </w:p>
    <w:tbl>
      <w:tblPr>
        <w:tblStyle w:val="TableGrid"/>
        <w:tblpPr w:leftFromText="180" w:rightFromText="180" w:vertAnchor="text" w:horzAnchor="margin" w:tblpY="2467"/>
        <w:tblW w:w="10627" w:type="dxa"/>
        <w:tblLook w:val="04A0" w:firstRow="1" w:lastRow="0" w:firstColumn="1" w:lastColumn="0" w:noHBand="0" w:noVBand="1"/>
      </w:tblPr>
      <w:tblGrid>
        <w:gridCol w:w="5211"/>
        <w:gridCol w:w="5416"/>
      </w:tblGrid>
      <w:tr w:rsidR="00FE3CE3" w14:paraId="497E2DBC" w14:textId="77777777" w:rsidTr="00FE3CE3">
        <w:tc>
          <w:tcPr>
            <w:tcW w:w="5211" w:type="dxa"/>
            <w:shd w:val="clear" w:color="auto" w:fill="FFFFFF" w:themeFill="background1"/>
          </w:tcPr>
          <w:p w14:paraId="081DE11A" w14:textId="5F27B527" w:rsidR="00FE3CE3" w:rsidRPr="002B5377" w:rsidRDefault="00FE3CE3" w:rsidP="00FE3CE3">
            <w:pPr>
              <w:rPr>
                <w:rFonts w:ascii="Arial" w:hAnsi="Arial" w:cs="Arial"/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 xml:space="preserve">Date issued: </w:t>
            </w:r>
            <w:r w:rsidR="00C670D2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12</w:t>
            </w:r>
            <w:r w:rsidR="00B434F9" w:rsidRPr="00B434F9">
              <w:rPr>
                <w:rFonts w:ascii="Arial" w:hAnsi="Arial" w:cs="Arial"/>
                <w:b/>
                <w:color w:val="000000" w:themeColor="text1"/>
                <w:sz w:val="28"/>
                <w:szCs w:val="28"/>
                <w:vertAlign w:val="superscript"/>
              </w:rPr>
              <w:t>th</w:t>
            </w:r>
            <w:r w:rsidR="00B434F9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September 202</w:t>
            </w:r>
            <w:r w:rsidR="00C670D2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416" w:type="dxa"/>
            <w:shd w:val="clear" w:color="auto" w:fill="FFFFFF" w:themeFill="background1"/>
          </w:tcPr>
          <w:p w14:paraId="5D73B841" w14:textId="7DAD0C37" w:rsidR="00FE3CE3" w:rsidRPr="002B5377" w:rsidRDefault="00FE3CE3" w:rsidP="00FE3CE3">
            <w:pPr>
              <w:rPr>
                <w:rFonts w:ascii="Arial" w:hAnsi="Arial" w:cs="Arial"/>
                <w:b/>
                <w:color w:val="595959" w:themeColor="text1" w:themeTint="A6"/>
                <w:sz w:val="28"/>
                <w:szCs w:val="28"/>
              </w:rPr>
            </w:pPr>
            <w:r w:rsidRPr="00586924">
              <w:rPr>
                <w:rFonts w:ascii="Arial" w:hAnsi="Arial" w:cs="Arial"/>
                <w:b/>
                <w:sz w:val="28"/>
                <w:szCs w:val="28"/>
              </w:rPr>
              <w:t xml:space="preserve">Hand in deadline: </w:t>
            </w:r>
            <w:r w:rsidR="00B434F9">
              <w:rPr>
                <w:rFonts w:ascii="Arial" w:hAnsi="Arial" w:cs="Arial"/>
                <w:b/>
                <w:sz w:val="28"/>
                <w:szCs w:val="28"/>
              </w:rPr>
              <w:t>1</w:t>
            </w:r>
            <w:r w:rsidR="00531D7E">
              <w:rPr>
                <w:rFonts w:ascii="Arial" w:hAnsi="Arial" w:cs="Arial"/>
                <w:b/>
                <w:sz w:val="28"/>
                <w:szCs w:val="28"/>
              </w:rPr>
              <w:t>3</w:t>
            </w:r>
            <w:r w:rsidR="00B434F9" w:rsidRPr="00B434F9"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th</w:t>
            </w:r>
            <w:r w:rsidR="00B434F9">
              <w:rPr>
                <w:rFonts w:ascii="Arial" w:hAnsi="Arial" w:cs="Arial"/>
                <w:b/>
                <w:sz w:val="28"/>
                <w:szCs w:val="28"/>
              </w:rPr>
              <w:t xml:space="preserve"> October 2021</w:t>
            </w:r>
          </w:p>
        </w:tc>
      </w:tr>
    </w:tbl>
    <w:p w14:paraId="672A6659" w14:textId="6563A627" w:rsidR="001755AC" w:rsidRPr="00022C4B" w:rsidRDefault="00FE3CE3" w:rsidP="001755AC">
      <w:pPr>
        <w:jc w:val="center"/>
        <w:rPr>
          <w:rFonts w:ascii="Helvetica" w:hAnsi="Helvetica"/>
          <w:b/>
          <w:color w:val="FFFFFF" w:themeColor="background1"/>
          <w:sz w:val="160"/>
          <w:szCs w:val="14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object w:dxaOrig="16843" w:dyaOrig="4204" w14:anchorId="41D305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8pt;height:122.4pt" o:ole="">
            <v:imagedata r:id="rId8" o:title=""/>
          </v:shape>
          <o:OLEObject Type="Embed" ProgID="Unknown" ShapeID="_x0000_i1025" DrawAspect="Content" ObjectID="_1723539670" r:id="rId9"/>
        </w:object>
      </w:r>
    </w:p>
    <w:tbl>
      <w:tblPr>
        <w:tblStyle w:val="TableGrid"/>
        <w:tblpPr w:leftFromText="180" w:rightFromText="180" w:vertAnchor="text" w:horzAnchor="margin" w:tblpY="374"/>
        <w:tblW w:w="10740" w:type="dxa"/>
        <w:tblLook w:val="04A0" w:firstRow="1" w:lastRow="0" w:firstColumn="1" w:lastColumn="0" w:noHBand="0" w:noVBand="1"/>
      </w:tblPr>
      <w:tblGrid>
        <w:gridCol w:w="10456"/>
        <w:gridCol w:w="284"/>
      </w:tblGrid>
      <w:tr w:rsidR="00CC6F1F" w14:paraId="45D3A55F" w14:textId="77777777" w:rsidTr="007D0D04">
        <w:trPr>
          <w:gridAfter w:val="1"/>
          <w:wAfter w:w="284" w:type="dxa"/>
          <w:trHeight w:val="11756"/>
        </w:trPr>
        <w:tc>
          <w:tcPr>
            <w:tcW w:w="10456" w:type="dxa"/>
          </w:tcPr>
          <w:p w14:paraId="5764D662" w14:textId="305131D6" w:rsidR="007E1C5C" w:rsidRDefault="004A5962" w:rsidP="00FE3CE3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2AFBA86D" wp14:editId="3DBE4966">
                  <wp:simplePos x="0" y="0"/>
                  <wp:positionH relativeFrom="margin">
                    <wp:posOffset>3824605</wp:posOffset>
                  </wp:positionH>
                  <wp:positionV relativeFrom="paragraph">
                    <wp:posOffset>437515</wp:posOffset>
                  </wp:positionV>
                  <wp:extent cx="2733675" cy="2159635"/>
                  <wp:effectExtent l="0" t="0" r="9525" b="0"/>
                  <wp:wrapTight wrapText="bothSides">
                    <wp:wrapPolygon edited="0">
                      <wp:start x="0" y="0"/>
                      <wp:lineTo x="0" y="21340"/>
                      <wp:lineTo x="21525" y="21340"/>
                      <wp:lineTo x="21525" y="0"/>
                      <wp:lineTo x="0" y="0"/>
                    </wp:wrapPolygon>
                  </wp:wrapTight>
                  <wp:docPr id="1" name="Picture 1" descr="Jean Michel Basquiat fine art print : Untitled, 1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ean Michel Basquiat fine art print : Untitled, 198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09" t="9481" r="7253" b="9631"/>
                          <a:stretch/>
                        </pic:blipFill>
                        <pic:spPr bwMode="auto">
                          <a:xfrm>
                            <a:off x="0" y="0"/>
                            <a:ext cx="273367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86912" behindDoc="1" locked="0" layoutInCell="1" allowOverlap="1" wp14:anchorId="57399687" wp14:editId="41BE85A1">
                  <wp:simplePos x="0" y="0"/>
                  <wp:positionH relativeFrom="column">
                    <wp:posOffset>2175510</wp:posOffset>
                  </wp:positionH>
                  <wp:positionV relativeFrom="paragraph">
                    <wp:posOffset>440690</wp:posOffset>
                  </wp:positionV>
                  <wp:extent cx="1605280" cy="2159635"/>
                  <wp:effectExtent l="0" t="0" r="0" b="0"/>
                  <wp:wrapTight wrapText="bothSides">
                    <wp:wrapPolygon edited="0">
                      <wp:start x="0" y="0"/>
                      <wp:lineTo x="0" y="21340"/>
                      <wp:lineTo x="21275" y="21340"/>
                      <wp:lineTo x="21275" y="0"/>
                      <wp:lineTo x="0" y="0"/>
                    </wp:wrapPolygon>
                  </wp:wrapTight>
                  <wp:docPr id="22" name="Picture 22" descr="C:\Users\l.nevison\AppData\Local\Microsoft\Windows\INetCache\Content.MSO\DDFF9A1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l.nevison\AppData\Local\Microsoft\Windows\INetCache\Content.MSO\DDFF9A14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55" t="6333" r="34521"/>
                          <a:stretch/>
                        </pic:blipFill>
                        <pic:spPr bwMode="auto">
                          <a:xfrm>
                            <a:off x="0" y="0"/>
                            <a:ext cx="1605280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83840" behindDoc="1" locked="0" layoutInCell="1" allowOverlap="1" wp14:anchorId="092703F8" wp14:editId="4CC61204">
                  <wp:simplePos x="0" y="0"/>
                  <wp:positionH relativeFrom="margin">
                    <wp:posOffset>-1270</wp:posOffset>
                  </wp:positionH>
                  <wp:positionV relativeFrom="paragraph">
                    <wp:posOffset>407670</wp:posOffset>
                  </wp:positionV>
                  <wp:extent cx="2124075" cy="2159635"/>
                  <wp:effectExtent l="0" t="0" r="9525" b="0"/>
                  <wp:wrapTight wrapText="bothSides">
                    <wp:wrapPolygon edited="0">
                      <wp:start x="0" y="0"/>
                      <wp:lineTo x="0" y="21340"/>
                      <wp:lineTo x="21503" y="21340"/>
                      <wp:lineTo x="21503" y="0"/>
                      <wp:lineTo x="0" y="0"/>
                    </wp:wrapPolygon>
                  </wp:wrapTight>
                  <wp:docPr id="19" name="Picture 19" descr="C:\Users\l.nevison\AppData\Local\Microsoft\Windows\INetCache\Content.MSO\F5B5C93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l.nevison\AppData\Local\Microsoft\Windows\INetCache\Content.MSO\F5B5C93C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71" t="16714" r="33269" b="15094"/>
                          <a:stretch/>
                        </pic:blipFill>
                        <pic:spPr bwMode="auto">
                          <a:xfrm>
                            <a:off x="0" y="0"/>
                            <a:ext cx="212407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6F1F" w:rsidRPr="008B0E8C">
              <w:rPr>
                <w:rFonts w:ascii="Arial" w:hAnsi="Arial" w:cs="Arial"/>
                <w:b/>
                <w:sz w:val="44"/>
                <w:szCs w:val="44"/>
              </w:rPr>
              <w:t xml:space="preserve">“Colours speak </w:t>
            </w:r>
            <w:proofErr w:type="gramStart"/>
            <w:r w:rsidR="00CC6F1F" w:rsidRPr="008B0E8C">
              <w:rPr>
                <w:rFonts w:ascii="Arial" w:hAnsi="Arial" w:cs="Arial"/>
                <w:b/>
                <w:sz w:val="44"/>
                <w:szCs w:val="44"/>
              </w:rPr>
              <w:t>all</w:t>
            </w:r>
            <w:r w:rsidR="007E1C5C">
              <w:rPr>
                <w:rFonts w:ascii="Arial" w:hAnsi="Arial" w:cs="Arial"/>
                <w:b/>
                <w:sz w:val="44"/>
                <w:szCs w:val="44"/>
              </w:rPr>
              <w:t xml:space="preserve"> </w:t>
            </w:r>
            <w:r w:rsidR="007E1C5C" w:rsidRPr="008B0E8C">
              <w:rPr>
                <w:rFonts w:ascii="Arial" w:hAnsi="Arial" w:cs="Arial"/>
                <w:b/>
                <w:sz w:val="44"/>
                <w:szCs w:val="44"/>
              </w:rPr>
              <w:t xml:space="preserve"> languages</w:t>
            </w:r>
            <w:proofErr w:type="gramEnd"/>
            <w:r w:rsidR="007E1C5C" w:rsidRPr="008B0E8C">
              <w:rPr>
                <w:rFonts w:ascii="Arial" w:hAnsi="Arial" w:cs="Arial"/>
                <w:b/>
                <w:sz w:val="44"/>
                <w:szCs w:val="44"/>
              </w:rPr>
              <w:t>”</w:t>
            </w:r>
            <w:r w:rsidR="007E1C5C">
              <w:t xml:space="preserve"> </w:t>
            </w:r>
            <w:r w:rsidR="007E1C5C" w:rsidRPr="008B0E8C">
              <w:rPr>
                <w:rFonts w:ascii="Arial" w:hAnsi="Arial" w:cs="Arial"/>
                <w:b/>
                <w:sz w:val="44"/>
                <w:szCs w:val="44"/>
              </w:rPr>
              <w:t xml:space="preserve"> Joseph Addison</w:t>
            </w:r>
          </w:p>
          <w:p w14:paraId="306FC6A2" w14:textId="0C5EB6DC" w:rsidR="00CC6F1F" w:rsidRPr="008B0E8C" w:rsidRDefault="007E1C5C" w:rsidP="00FE3CE3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1" locked="0" layoutInCell="1" allowOverlap="1" wp14:anchorId="2561C6B7" wp14:editId="39FB71EC">
                  <wp:simplePos x="0" y="0"/>
                  <wp:positionH relativeFrom="page">
                    <wp:posOffset>4650105</wp:posOffset>
                  </wp:positionH>
                  <wp:positionV relativeFrom="paragraph">
                    <wp:posOffset>4782820</wp:posOffset>
                  </wp:positionV>
                  <wp:extent cx="1811655" cy="2246630"/>
                  <wp:effectExtent l="0" t="0" r="0" b="1270"/>
                  <wp:wrapTight wrapText="bothSides">
                    <wp:wrapPolygon edited="0">
                      <wp:start x="0" y="0"/>
                      <wp:lineTo x="0" y="21429"/>
                      <wp:lineTo x="21350" y="21429"/>
                      <wp:lineTo x="21350" y="0"/>
                      <wp:lineTo x="0" y="0"/>
                    </wp:wrapPolygon>
                  </wp:wrapTight>
                  <wp:docPr id="8" name="Picture 8" descr="The &amp;#39;Let&amp;#39;s Face It&amp;#39; Project - KATRINA AXF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The &amp;#39;Let&amp;#39;s Face It&amp;#39; Project - KATRINA AXF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655" cy="224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9200" behindDoc="1" locked="0" layoutInCell="1" allowOverlap="1" wp14:anchorId="723C1F8C" wp14:editId="7671FBE7">
                  <wp:simplePos x="0" y="0"/>
                  <wp:positionH relativeFrom="margin">
                    <wp:posOffset>11430</wp:posOffset>
                  </wp:positionH>
                  <wp:positionV relativeFrom="paragraph">
                    <wp:posOffset>4774565</wp:posOffset>
                  </wp:positionV>
                  <wp:extent cx="4511208" cy="2269067"/>
                  <wp:effectExtent l="0" t="0" r="3810" b="0"/>
                  <wp:wrapTight wrapText="bothSides">
                    <wp:wrapPolygon edited="0">
                      <wp:start x="0" y="0"/>
                      <wp:lineTo x="0" y="21401"/>
                      <wp:lineTo x="21527" y="21401"/>
                      <wp:lineTo x="21527" y="0"/>
                      <wp:lineTo x="0" y="0"/>
                    </wp:wrapPolygon>
                  </wp:wrapTight>
                  <wp:docPr id="4" name="Picture 4" descr="Claude Monet | Water Lilies | The Metropolitan Museum of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laude Monet | Water Lilies | The Metropolitan Museum of 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3" t="2555" r="1867" b="2540"/>
                          <a:stretch/>
                        </pic:blipFill>
                        <pic:spPr bwMode="auto">
                          <a:xfrm>
                            <a:off x="0" y="0"/>
                            <a:ext cx="4511208" cy="2269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79ADBDF9" wp14:editId="4BA20A92">
                  <wp:simplePos x="0" y="0"/>
                  <wp:positionH relativeFrom="column">
                    <wp:posOffset>4937760</wp:posOffset>
                  </wp:positionH>
                  <wp:positionV relativeFrom="paragraph">
                    <wp:posOffset>2746375</wp:posOffset>
                  </wp:positionV>
                  <wp:extent cx="1483995" cy="1823085"/>
                  <wp:effectExtent l="0" t="0" r="1905" b="5715"/>
                  <wp:wrapSquare wrapText="bothSides"/>
                  <wp:docPr id="11" name="Picture 11" descr="https://tse4.mm.bing.net/th/id/OIP.VUpsVvPWxCzAJktTwgqCRgAAAA?pid=ImgDet&amp;w=474&amp;h=582&amp;rs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tse4.mm.bing.net/th/id/OIP.VUpsVvPWxCzAJktTwgqCRgAAAA?pid=ImgDet&amp;w=474&amp;h=582&amp;rs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995" cy="182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03296" behindDoc="1" locked="0" layoutInCell="1" allowOverlap="1" wp14:anchorId="637C0C2B" wp14:editId="4F923C22">
                  <wp:simplePos x="0" y="0"/>
                  <wp:positionH relativeFrom="margin">
                    <wp:posOffset>-63500</wp:posOffset>
                  </wp:positionH>
                  <wp:positionV relativeFrom="paragraph">
                    <wp:posOffset>2750820</wp:posOffset>
                  </wp:positionV>
                  <wp:extent cx="4910455" cy="1819910"/>
                  <wp:effectExtent l="0" t="0" r="4445" b="8890"/>
                  <wp:wrapTight wrapText="bothSides">
                    <wp:wrapPolygon edited="0">
                      <wp:start x="0" y="0"/>
                      <wp:lineTo x="0" y="21479"/>
                      <wp:lineTo x="21536" y="21479"/>
                      <wp:lineTo x="21536" y="0"/>
                      <wp:lineTo x="0" y="0"/>
                    </wp:wrapPolygon>
                  </wp:wrapTight>
                  <wp:docPr id="7" name="Picture 7" descr="C:\Users\l.nevison\Desktop\francisbacontriptych1-Three-Studies-for-Portrait-of-Lucian-Freu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.nevison\Desktop\francisbacontriptych1-Three-Studies-for-Portrait-of-Lucian-Freu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4" b="3858"/>
                          <a:stretch/>
                        </pic:blipFill>
                        <pic:spPr bwMode="auto">
                          <a:xfrm>
                            <a:off x="0" y="0"/>
                            <a:ext cx="4910455" cy="181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6F1F" w:rsidRPr="008B0E8C">
              <w:rPr>
                <w:rFonts w:ascii="Arial" w:hAnsi="Arial" w:cs="Arial"/>
                <w:b/>
                <w:sz w:val="44"/>
                <w:szCs w:val="44"/>
              </w:rPr>
              <w:t xml:space="preserve"> </w:t>
            </w:r>
          </w:p>
        </w:tc>
      </w:tr>
      <w:tr w:rsidR="007D0D04" w:rsidRPr="001C13DB" w14:paraId="4A82D8CF" w14:textId="77777777" w:rsidTr="007D0D04">
        <w:trPr>
          <w:trHeight w:val="119"/>
        </w:trPr>
        <w:tc>
          <w:tcPr>
            <w:tcW w:w="10740" w:type="dxa"/>
            <w:gridSpan w:val="2"/>
            <w:shd w:val="clear" w:color="auto" w:fill="FFFFFF" w:themeFill="background1"/>
          </w:tcPr>
          <w:p w14:paraId="0A37501D" w14:textId="77777777" w:rsidR="007D0D04" w:rsidRDefault="007D0D04" w:rsidP="007D0D0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BDC3694" w14:textId="55290469" w:rsidR="007D0D04" w:rsidRDefault="007D0D04" w:rsidP="007D0D04">
            <w:pPr>
              <w:jc w:val="center"/>
              <w:rPr>
                <w:rFonts w:ascii="Arial" w:hAnsi="Arial" w:cs="Arial"/>
                <w:b/>
                <w:sz w:val="40"/>
                <w:szCs w:val="28"/>
              </w:rPr>
            </w:pPr>
            <w:r w:rsidRPr="006272BB">
              <w:rPr>
                <w:rFonts w:ascii="Arial" w:hAnsi="Arial" w:cs="Arial"/>
                <w:b/>
                <w:sz w:val="40"/>
                <w:szCs w:val="28"/>
              </w:rPr>
              <w:t>Brief</w:t>
            </w:r>
          </w:p>
          <w:p w14:paraId="219B184C" w14:textId="77777777" w:rsidR="00C670D2" w:rsidRPr="006272BB" w:rsidRDefault="00C670D2" w:rsidP="007D0D04">
            <w:pPr>
              <w:jc w:val="center"/>
              <w:rPr>
                <w:rFonts w:ascii="Arial" w:hAnsi="Arial" w:cs="Arial"/>
                <w:b/>
                <w:sz w:val="40"/>
                <w:szCs w:val="28"/>
              </w:rPr>
            </w:pPr>
          </w:p>
          <w:p w14:paraId="0A017F57" w14:textId="4E5ED451" w:rsidR="007D0D04" w:rsidRPr="006272BB" w:rsidRDefault="007B1302" w:rsidP="007D0D0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F</w:t>
            </w:r>
            <w:r w:rsidR="007D0D04" w:rsidRPr="006272BB">
              <w:rPr>
                <w:rFonts w:ascii="Arial" w:hAnsi="Arial" w:cs="Arial"/>
                <w:sz w:val="26"/>
                <w:szCs w:val="26"/>
              </w:rPr>
              <w:t>or your first brief on Level 2 Art and Design, you are asked to</w:t>
            </w:r>
            <w:r w:rsidR="007D0D04" w:rsidRPr="006272BB">
              <w:rPr>
                <w:rFonts w:ascii="Arial" w:hAnsi="Arial" w:cs="Arial"/>
                <w:b/>
                <w:sz w:val="26"/>
                <w:szCs w:val="26"/>
              </w:rPr>
              <w:t xml:space="preserve"> pick any colour. </w:t>
            </w:r>
            <w:r w:rsidR="007D0D04" w:rsidRPr="006272BB">
              <w:rPr>
                <w:rFonts w:ascii="Arial" w:hAnsi="Arial" w:cs="Arial"/>
                <w:sz w:val="26"/>
                <w:szCs w:val="26"/>
              </w:rPr>
              <w:t xml:space="preserve"> With that </w:t>
            </w:r>
            <w:r w:rsidR="007D0D04" w:rsidRPr="006272BB">
              <w:rPr>
                <w:rFonts w:ascii="Arial" w:hAnsi="Arial" w:cs="Arial"/>
                <w:b/>
                <w:sz w:val="26"/>
                <w:szCs w:val="26"/>
              </w:rPr>
              <w:t xml:space="preserve">colour, create </w:t>
            </w:r>
            <w:r>
              <w:rPr>
                <w:rFonts w:ascii="Arial" w:hAnsi="Arial" w:cs="Arial"/>
                <w:b/>
                <w:sz w:val="26"/>
                <w:szCs w:val="26"/>
              </w:rPr>
              <w:t>artwork using different mediums and techniques</w:t>
            </w:r>
            <w:r w:rsidR="007D0D04" w:rsidRPr="006272BB">
              <w:rPr>
                <w:rFonts w:ascii="Arial" w:hAnsi="Arial" w:cs="Arial"/>
                <w:sz w:val="26"/>
                <w:szCs w:val="26"/>
              </w:rPr>
              <w:t xml:space="preserve"> exploring elements of </w:t>
            </w:r>
            <w:r w:rsidR="007D0D04" w:rsidRPr="006272BB">
              <w:rPr>
                <w:rFonts w:ascii="Arial" w:hAnsi="Arial" w:cs="Arial"/>
                <w:b/>
                <w:sz w:val="26"/>
                <w:szCs w:val="26"/>
              </w:rPr>
              <w:t>visual language</w:t>
            </w:r>
            <w:r>
              <w:rPr>
                <w:rFonts w:ascii="Arial" w:hAnsi="Arial" w:cs="Arial"/>
                <w:b/>
                <w:sz w:val="26"/>
                <w:szCs w:val="26"/>
              </w:rPr>
              <w:t xml:space="preserve">. </w:t>
            </w:r>
          </w:p>
          <w:p w14:paraId="02EB378F" w14:textId="67C4902A" w:rsidR="007D0D04" w:rsidRDefault="007D0D04" w:rsidP="007D0D04">
            <w:pPr>
              <w:jc w:val="both"/>
              <w:rPr>
                <w:rFonts w:ascii="Arial" w:hAnsi="Arial" w:cs="Arial"/>
                <w:b/>
                <w:i/>
                <w:sz w:val="26"/>
                <w:szCs w:val="26"/>
                <w:u w:val="single"/>
              </w:rPr>
            </w:pPr>
          </w:p>
          <w:p w14:paraId="7ADB868D" w14:textId="77777777" w:rsidR="002A1218" w:rsidRPr="004A5962" w:rsidRDefault="002A1218" w:rsidP="007D0D04">
            <w:pPr>
              <w:jc w:val="both"/>
              <w:rPr>
                <w:rFonts w:ascii="Arial" w:hAnsi="Arial" w:cs="Arial"/>
                <w:b/>
                <w:i/>
                <w:sz w:val="26"/>
                <w:szCs w:val="26"/>
                <w:u w:val="single"/>
              </w:rPr>
            </w:pPr>
          </w:p>
          <w:p w14:paraId="03591E76" w14:textId="77777777" w:rsidR="007D0D04" w:rsidRPr="006272BB" w:rsidRDefault="007D0D04" w:rsidP="007D0D0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6272BB">
              <w:rPr>
                <w:rFonts w:ascii="Arial" w:hAnsi="Arial" w:cs="Arial"/>
                <w:sz w:val="26"/>
                <w:szCs w:val="26"/>
              </w:rPr>
              <w:t>You will…</w:t>
            </w:r>
          </w:p>
          <w:p w14:paraId="706075BA" w14:textId="77777777" w:rsidR="007D0D04" w:rsidRPr="006272BB" w:rsidRDefault="007D0D04" w:rsidP="005605D5">
            <w:pPr>
              <w:pStyle w:val="ListParagraph"/>
              <w:numPr>
                <w:ilvl w:val="0"/>
                <w:numId w:val="1"/>
              </w:numPr>
              <w:shd w:val="clear" w:color="auto" w:fill="B6DDE8" w:themeFill="accent5" w:themeFillTint="66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272BB">
              <w:rPr>
                <w:rFonts w:ascii="Arial" w:hAnsi="Arial" w:cs="Arial"/>
                <w:sz w:val="26"/>
                <w:szCs w:val="26"/>
              </w:rPr>
              <w:t>Undertake primary research</w:t>
            </w:r>
          </w:p>
          <w:p w14:paraId="62EF42E7" w14:textId="4BE6F819" w:rsidR="007D0D04" w:rsidRPr="006272BB" w:rsidRDefault="007D0D04" w:rsidP="005605D5">
            <w:pPr>
              <w:pStyle w:val="ListParagraph"/>
              <w:numPr>
                <w:ilvl w:val="0"/>
                <w:numId w:val="1"/>
              </w:numPr>
              <w:shd w:val="clear" w:color="auto" w:fill="B6DDE8" w:themeFill="accent5" w:themeFillTint="66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272BB">
              <w:rPr>
                <w:rFonts w:ascii="Arial" w:hAnsi="Arial" w:cs="Arial"/>
                <w:sz w:val="26"/>
                <w:szCs w:val="26"/>
              </w:rPr>
              <w:t>Experiment with materials techniques and processes</w:t>
            </w:r>
            <w:r w:rsidR="00C670D2">
              <w:rPr>
                <w:rFonts w:ascii="Arial" w:hAnsi="Arial" w:cs="Arial"/>
                <w:sz w:val="26"/>
                <w:szCs w:val="26"/>
              </w:rPr>
              <w:t xml:space="preserve"> in workshops.</w:t>
            </w:r>
          </w:p>
          <w:p w14:paraId="40C7DA82" w14:textId="7B19E2E0" w:rsidR="007D0D04" w:rsidRPr="00C670D2" w:rsidRDefault="007E1C5C" w:rsidP="005605D5">
            <w:pPr>
              <w:pStyle w:val="ListParagraph"/>
              <w:numPr>
                <w:ilvl w:val="0"/>
                <w:numId w:val="1"/>
              </w:numPr>
              <w:shd w:val="clear" w:color="auto" w:fill="B6DDE8" w:themeFill="accent5" w:themeFillTint="66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Investigate relevant artworks from artists and designers.</w:t>
            </w:r>
          </w:p>
          <w:p w14:paraId="0E6947D9" w14:textId="2B21A12A" w:rsidR="007E1C5C" w:rsidRDefault="007E1C5C" w:rsidP="005605D5">
            <w:pPr>
              <w:pStyle w:val="ListParagraph"/>
              <w:numPr>
                <w:ilvl w:val="0"/>
                <w:numId w:val="1"/>
              </w:numPr>
              <w:shd w:val="clear" w:color="auto" w:fill="B6DDE8" w:themeFill="accent5" w:themeFillTint="66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7E1C5C">
              <w:rPr>
                <w:rFonts w:ascii="Arial" w:hAnsi="Arial" w:cs="Arial"/>
                <w:sz w:val="26"/>
                <w:szCs w:val="26"/>
              </w:rPr>
              <w:t>Document and analyse the effectiveness of your visual language experiments</w:t>
            </w:r>
          </w:p>
          <w:p w14:paraId="64A4181F" w14:textId="2EA34800" w:rsidR="007D0D04" w:rsidRPr="00F36846" w:rsidRDefault="00C670D2" w:rsidP="005605D5">
            <w:pPr>
              <w:pStyle w:val="ListParagraph"/>
              <w:numPr>
                <w:ilvl w:val="0"/>
                <w:numId w:val="1"/>
              </w:numPr>
              <w:shd w:val="clear" w:color="auto" w:fill="B6DDE8" w:themeFill="accent5" w:themeFillTint="66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70D2">
              <w:rPr>
                <w:rFonts w:ascii="Arial" w:hAnsi="Arial" w:cs="Arial"/>
                <w:sz w:val="26"/>
                <w:szCs w:val="26"/>
              </w:rPr>
              <w:t>Present evidence of your work representing</w:t>
            </w:r>
            <w:r>
              <w:rPr>
                <w:rFonts w:ascii="Arial" w:hAnsi="Arial" w:cs="Arial"/>
                <w:sz w:val="26"/>
                <w:szCs w:val="26"/>
              </w:rPr>
              <w:t xml:space="preserve"> your chosen colour.</w:t>
            </w:r>
          </w:p>
          <w:p w14:paraId="6A05A809" w14:textId="77777777" w:rsidR="006272BB" w:rsidRPr="0079795D" w:rsidRDefault="006272BB" w:rsidP="00C670D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38E20255" w14:textId="490E068F" w:rsidR="00F36846" w:rsidRDefault="00F36846" w:rsidP="00C670D2">
      <w:pPr>
        <w:jc w:val="center"/>
        <w:rPr>
          <w:rFonts w:ascii="Arial" w:hAnsi="Arial" w:cs="Arial"/>
          <w:sz w:val="44"/>
          <w:szCs w:val="4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36846" w14:paraId="5D02E1E7" w14:textId="77777777" w:rsidTr="00F36846">
        <w:tc>
          <w:tcPr>
            <w:tcW w:w="10456" w:type="dxa"/>
          </w:tcPr>
          <w:p w14:paraId="0BB327FC" w14:textId="179BAADF" w:rsidR="00F36846" w:rsidRPr="005605D5" w:rsidRDefault="00F36846" w:rsidP="00F36846">
            <w:pPr>
              <w:tabs>
                <w:tab w:val="center" w:pos="5120"/>
                <w:tab w:val="left" w:pos="8844"/>
              </w:tabs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ab/>
            </w:r>
            <w:r w:rsidRPr="005605D5">
              <w:rPr>
                <w:rFonts w:ascii="Arial" w:hAnsi="Arial" w:cs="Arial"/>
                <w:b/>
                <w:sz w:val="28"/>
                <w:szCs w:val="28"/>
              </w:rPr>
              <w:t>The UAL Learning Outcomes for this project are:</w:t>
            </w:r>
            <w:r w:rsidRPr="005605D5">
              <w:rPr>
                <w:rFonts w:ascii="Arial" w:hAnsi="Arial" w:cs="Arial"/>
                <w:b/>
                <w:sz w:val="28"/>
                <w:szCs w:val="28"/>
              </w:rPr>
              <w:tab/>
            </w:r>
          </w:p>
          <w:p w14:paraId="49F6E369" w14:textId="77777777" w:rsidR="00F36846" w:rsidRDefault="00F36846" w:rsidP="00F36846">
            <w:pPr>
              <w:tabs>
                <w:tab w:val="center" w:pos="5120"/>
                <w:tab w:val="left" w:pos="8844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3343EE40" w14:textId="705AABB7" w:rsidR="00F36846" w:rsidRPr="005E243E" w:rsidRDefault="00F36846" w:rsidP="005605D5">
            <w:pPr>
              <w:pStyle w:val="ListParagraph"/>
              <w:numPr>
                <w:ilvl w:val="0"/>
                <w:numId w:val="2"/>
              </w:numPr>
              <w:shd w:val="clear" w:color="auto" w:fill="FABF8F" w:themeFill="accent6" w:themeFillTint="99"/>
              <w:tabs>
                <w:tab w:val="center" w:pos="5120"/>
                <w:tab w:val="left" w:pos="8844"/>
              </w:tabs>
              <w:rPr>
                <w:rFonts w:ascii="Arial" w:hAnsi="Arial" w:cs="Arial"/>
                <w:sz w:val="24"/>
                <w:szCs w:val="24"/>
              </w:rPr>
            </w:pPr>
            <w:r w:rsidRPr="005E243E">
              <w:rPr>
                <w:rFonts w:ascii="Arial" w:hAnsi="Arial" w:cs="Arial"/>
                <w:b/>
                <w:sz w:val="24"/>
                <w:szCs w:val="24"/>
              </w:rPr>
              <w:t>Unit 1:</w:t>
            </w:r>
            <w:r w:rsidRPr="005E243E">
              <w:rPr>
                <w:rFonts w:ascii="Arial" w:hAnsi="Arial" w:cs="Arial"/>
                <w:sz w:val="24"/>
                <w:szCs w:val="24"/>
              </w:rPr>
              <w:t xml:space="preserve"> Students will understand materials, processes and technical skills in art and design.</w:t>
            </w:r>
            <w:r w:rsidR="005605D5" w:rsidRPr="005E243E">
              <w:rPr>
                <w:rFonts w:ascii="Arial" w:hAnsi="Arial" w:cs="Arial"/>
                <w:sz w:val="24"/>
                <w:szCs w:val="24"/>
              </w:rPr>
              <w:br/>
            </w:r>
          </w:p>
          <w:p w14:paraId="19AAAA18" w14:textId="617A8D1B" w:rsidR="00F36846" w:rsidRPr="005E243E" w:rsidRDefault="00F36846" w:rsidP="005605D5">
            <w:pPr>
              <w:pStyle w:val="ListParagraph"/>
              <w:numPr>
                <w:ilvl w:val="0"/>
                <w:numId w:val="2"/>
              </w:numPr>
              <w:shd w:val="clear" w:color="auto" w:fill="FABF8F" w:themeFill="accent6" w:themeFillTint="99"/>
              <w:tabs>
                <w:tab w:val="center" w:pos="5120"/>
                <w:tab w:val="left" w:pos="8844"/>
              </w:tabs>
              <w:rPr>
                <w:rFonts w:ascii="Arial" w:hAnsi="Arial" w:cs="Arial"/>
                <w:sz w:val="24"/>
                <w:szCs w:val="24"/>
              </w:rPr>
            </w:pPr>
            <w:r w:rsidRPr="005E243E">
              <w:rPr>
                <w:rFonts w:ascii="Arial" w:hAnsi="Arial" w:cs="Arial"/>
                <w:b/>
                <w:sz w:val="24"/>
                <w:szCs w:val="24"/>
              </w:rPr>
              <w:t>Unit 2:</w:t>
            </w:r>
            <w:r w:rsidRPr="005E243E">
              <w:rPr>
                <w:rFonts w:ascii="Arial" w:hAnsi="Arial" w:cs="Arial"/>
                <w:sz w:val="24"/>
                <w:szCs w:val="24"/>
              </w:rPr>
              <w:t xml:space="preserve"> Students will understand art and design contextual research</w:t>
            </w:r>
            <w:r w:rsidR="005605D5" w:rsidRPr="005E243E">
              <w:rPr>
                <w:rFonts w:ascii="Arial" w:hAnsi="Arial" w:cs="Arial"/>
                <w:sz w:val="24"/>
                <w:szCs w:val="24"/>
              </w:rPr>
              <w:t>.</w:t>
            </w:r>
            <w:r w:rsidR="005605D5" w:rsidRPr="005E243E">
              <w:rPr>
                <w:rFonts w:ascii="Arial" w:hAnsi="Arial" w:cs="Arial"/>
                <w:sz w:val="24"/>
                <w:szCs w:val="24"/>
              </w:rPr>
              <w:br/>
            </w:r>
          </w:p>
          <w:p w14:paraId="3156C93E" w14:textId="2470FE27" w:rsidR="005E243E" w:rsidRDefault="00F36846" w:rsidP="005E243E">
            <w:pPr>
              <w:pStyle w:val="ListParagraph"/>
              <w:numPr>
                <w:ilvl w:val="0"/>
                <w:numId w:val="2"/>
              </w:numPr>
              <w:shd w:val="clear" w:color="auto" w:fill="FABF8F" w:themeFill="accent6" w:themeFillTint="99"/>
              <w:tabs>
                <w:tab w:val="center" w:pos="5120"/>
                <w:tab w:val="left" w:pos="8844"/>
              </w:tabs>
              <w:rPr>
                <w:rFonts w:ascii="Arial" w:hAnsi="Arial" w:cs="Arial"/>
                <w:sz w:val="24"/>
                <w:szCs w:val="24"/>
              </w:rPr>
            </w:pPr>
            <w:r w:rsidRPr="005E243E">
              <w:rPr>
                <w:rFonts w:ascii="Arial" w:hAnsi="Arial" w:cs="Arial"/>
                <w:b/>
                <w:sz w:val="24"/>
                <w:szCs w:val="24"/>
              </w:rPr>
              <w:t>Unit 3:</w:t>
            </w:r>
            <w:r w:rsidRPr="005E243E">
              <w:rPr>
                <w:rFonts w:ascii="Arial" w:hAnsi="Arial" w:cs="Arial"/>
                <w:sz w:val="24"/>
                <w:szCs w:val="24"/>
              </w:rPr>
              <w:t xml:space="preserve"> Students will know how a range of light sources affect the appearance and meaning of subjects</w:t>
            </w:r>
            <w:r w:rsidR="005605D5" w:rsidRPr="005E243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605D5" w:rsidRPr="005E243E">
              <w:rPr>
                <w:rFonts w:ascii="Arial" w:hAnsi="Arial" w:cs="Arial"/>
                <w:sz w:val="24"/>
                <w:szCs w:val="24"/>
                <w:u w:val="single"/>
              </w:rPr>
              <w:t>and</w:t>
            </w:r>
            <w:r w:rsidR="005605D5" w:rsidRPr="005E243E">
              <w:rPr>
                <w:sz w:val="24"/>
                <w:szCs w:val="24"/>
              </w:rPr>
              <w:t xml:space="preserve"> </w:t>
            </w:r>
            <w:r w:rsidR="005605D5" w:rsidRPr="005E243E">
              <w:rPr>
                <w:rFonts w:ascii="Arial" w:hAnsi="Arial" w:cs="Arial"/>
                <w:sz w:val="24"/>
                <w:szCs w:val="24"/>
              </w:rPr>
              <w:t>be able to use a variety of drawing media to record the effects of light.</w:t>
            </w:r>
          </w:p>
          <w:p w14:paraId="1DD2D88A" w14:textId="77777777" w:rsidR="008C4344" w:rsidRPr="008C4344" w:rsidRDefault="008C4344" w:rsidP="008C4344">
            <w:pPr>
              <w:shd w:val="clear" w:color="auto" w:fill="FABF8F" w:themeFill="accent6" w:themeFillTint="99"/>
              <w:tabs>
                <w:tab w:val="center" w:pos="5120"/>
                <w:tab w:val="left" w:pos="8844"/>
              </w:tabs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14:paraId="72B04605" w14:textId="5080B5ED" w:rsidR="005E243E" w:rsidRPr="005E243E" w:rsidRDefault="005E243E" w:rsidP="005E243E">
            <w:pPr>
              <w:pStyle w:val="ListParagraph"/>
              <w:numPr>
                <w:ilvl w:val="0"/>
                <w:numId w:val="2"/>
              </w:numPr>
              <w:shd w:val="clear" w:color="auto" w:fill="FABF8F" w:themeFill="accent6" w:themeFillTint="99"/>
              <w:tabs>
                <w:tab w:val="center" w:pos="5120"/>
                <w:tab w:val="left" w:pos="8844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Unit </w:t>
            </w:r>
            <w:r w:rsidR="008C4344">
              <w:rPr>
                <w:rFonts w:ascii="Arial" w:hAnsi="Arial" w:cs="Arial"/>
                <w:b/>
                <w:sz w:val="24"/>
                <w:szCs w:val="24"/>
              </w:rPr>
              <w:t xml:space="preserve">6: </w:t>
            </w:r>
            <w:r w:rsidR="008C4344" w:rsidRPr="008C4344">
              <w:rPr>
                <w:rFonts w:ascii="Arial" w:hAnsi="Arial" w:cs="Arial"/>
                <w:sz w:val="24"/>
                <w:szCs w:val="24"/>
              </w:rPr>
              <w:t>Students will be able to use materials, processes and technical skills in 3D art and design</w:t>
            </w:r>
            <w:r w:rsidR="008C4344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E033B32" w14:textId="6E3BEAFF" w:rsidR="00F36846" w:rsidRDefault="00F36846" w:rsidP="00C670D2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</w:p>
        </w:tc>
      </w:tr>
    </w:tbl>
    <w:p w14:paraId="3A1E7EA1" w14:textId="77777777" w:rsidR="00F36846" w:rsidRPr="00C670D2" w:rsidRDefault="00F36846" w:rsidP="00C670D2">
      <w:pPr>
        <w:jc w:val="center"/>
        <w:rPr>
          <w:rFonts w:ascii="Arial" w:hAnsi="Arial" w:cs="Arial"/>
          <w:sz w:val="44"/>
          <w:szCs w:val="44"/>
        </w:rPr>
      </w:pPr>
    </w:p>
    <w:p w14:paraId="4F07488C" w14:textId="358427F1" w:rsidR="00C670D2" w:rsidRPr="005605D5" w:rsidRDefault="00C670D2" w:rsidP="005605D5">
      <w:pPr>
        <w:jc w:val="center"/>
        <w:rPr>
          <w:rFonts w:ascii="Arial" w:hAnsi="Arial" w:cs="Arial"/>
          <w:sz w:val="40"/>
          <w:szCs w:val="40"/>
        </w:rPr>
      </w:pPr>
      <w:r w:rsidRPr="002A1218">
        <w:rPr>
          <w:b/>
          <w:sz w:val="40"/>
          <w:szCs w:val="40"/>
        </w:rPr>
        <w:t>This work should be collated in your sketchbook</w:t>
      </w:r>
      <w:r w:rsidR="002A1218" w:rsidRPr="002A1218">
        <w:rPr>
          <w:b/>
          <w:sz w:val="40"/>
          <w:szCs w:val="40"/>
        </w:rPr>
        <w:t xml:space="preserve"> for assessment</w:t>
      </w:r>
      <w:r w:rsidRPr="002A1218">
        <w:rPr>
          <w:b/>
          <w:sz w:val="40"/>
          <w:szCs w:val="40"/>
        </w:rPr>
        <w:t>.</w:t>
      </w:r>
    </w:p>
    <w:p w14:paraId="1C1EFA84" w14:textId="77777777" w:rsidR="008C4344" w:rsidRDefault="008C4344" w:rsidP="00C670D2">
      <w:pPr>
        <w:spacing w:after="160"/>
        <w:rPr>
          <w:rFonts w:ascii="Arial" w:eastAsia="Calibri" w:hAnsi="Arial" w:cs="Arial"/>
          <w:sz w:val="24"/>
          <w:szCs w:val="24"/>
        </w:rPr>
      </w:pPr>
    </w:p>
    <w:p w14:paraId="5714F7C9" w14:textId="2E9819B5" w:rsidR="00C670D2" w:rsidRPr="00C670D2" w:rsidRDefault="00C670D2" w:rsidP="00C670D2">
      <w:pPr>
        <w:spacing w:after="160"/>
        <w:rPr>
          <w:rFonts w:ascii="Arial" w:eastAsia="Calibri" w:hAnsi="Arial" w:cs="Arial"/>
          <w:sz w:val="24"/>
          <w:szCs w:val="24"/>
        </w:rPr>
      </w:pPr>
      <w:bookmarkStart w:id="0" w:name="_GoBack"/>
      <w:bookmarkEnd w:id="0"/>
      <w:proofErr w:type="spellStart"/>
      <w:r w:rsidRPr="00C670D2">
        <w:rPr>
          <w:rFonts w:ascii="Arial" w:eastAsia="Calibri" w:hAnsi="Arial" w:cs="Arial"/>
          <w:sz w:val="24"/>
          <w:szCs w:val="24"/>
        </w:rPr>
        <w:t>nb.</w:t>
      </w:r>
      <w:proofErr w:type="spellEnd"/>
      <w:r w:rsidRPr="00C670D2">
        <w:rPr>
          <w:rFonts w:ascii="Arial" w:eastAsia="Calibri" w:hAnsi="Arial" w:cs="Arial"/>
          <w:sz w:val="24"/>
          <w:szCs w:val="24"/>
        </w:rPr>
        <w:t xml:space="preserve"> The presentation of your work should always be considered. Written work must be proofread to correct any </w:t>
      </w:r>
      <w:r w:rsidR="00531D7E">
        <w:rPr>
          <w:rFonts w:ascii="Arial" w:eastAsia="Calibri" w:hAnsi="Arial" w:cs="Arial"/>
          <w:sz w:val="24"/>
          <w:szCs w:val="24"/>
        </w:rPr>
        <w:t>spelling and grammar mistakes</w:t>
      </w:r>
      <w:r w:rsidRPr="00C670D2">
        <w:rPr>
          <w:rFonts w:ascii="Arial" w:eastAsia="Calibri" w:hAnsi="Arial" w:cs="Arial"/>
          <w:sz w:val="24"/>
          <w:szCs w:val="24"/>
        </w:rPr>
        <w:t>.</w:t>
      </w:r>
    </w:p>
    <w:p w14:paraId="7EC0E133" w14:textId="77777777" w:rsidR="00C670D2" w:rsidRPr="00C670D2" w:rsidRDefault="00C670D2" w:rsidP="00C670D2">
      <w:pPr>
        <w:spacing w:after="160" w:line="256" w:lineRule="auto"/>
        <w:rPr>
          <w:rFonts w:ascii="Arial" w:eastAsia="Calibri" w:hAnsi="Arial" w:cs="Arial"/>
          <w:sz w:val="24"/>
          <w:szCs w:val="24"/>
        </w:rPr>
      </w:pPr>
    </w:p>
    <w:p w14:paraId="5E17B1BE" w14:textId="77777777" w:rsidR="002A1218" w:rsidRDefault="00531D7E" w:rsidP="00C670D2">
      <w:pPr>
        <w:spacing w:after="160" w:line="256" w:lineRule="auto"/>
        <w:rPr>
          <w:rFonts w:ascii="Arial" w:eastAsia="Calibri" w:hAnsi="Arial" w:cs="Arial"/>
          <w:sz w:val="24"/>
          <w:szCs w:val="24"/>
        </w:rPr>
      </w:pPr>
      <w:r w:rsidRPr="002A1218">
        <w:rPr>
          <w:rFonts w:ascii="Arial" w:eastAsia="Calibri" w:hAnsi="Arial" w:cs="Arial"/>
          <w:sz w:val="24"/>
          <w:szCs w:val="24"/>
        </w:rPr>
        <w:t>Artists featured:</w:t>
      </w:r>
    </w:p>
    <w:p w14:paraId="3461D779" w14:textId="2F782109" w:rsidR="003031DF" w:rsidRPr="005605D5" w:rsidRDefault="00531D7E" w:rsidP="005605D5">
      <w:pPr>
        <w:spacing w:after="160" w:line="256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2A1218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Jean Michael </w:t>
      </w:r>
      <w:r w:rsidR="008C4344" w:rsidRPr="002A1218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Basquiat</w:t>
      </w:r>
      <w:r w:rsidR="008C434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</w:t>
      </w:r>
      <w:r w:rsidRPr="002A1218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Monet</w:t>
      </w:r>
      <w:r w:rsidR="008C4344">
        <w:rPr>
          <w:rStyle w:val="scxw152043953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</w:t>
      </w:r>
      <w:r w:rsidRPr="002A1218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Vincent Van Gogh</w:t>
      </w:r>
      <w:r w:rsidR="008C4344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</w:t>
      </w:r>
      <w:r w:rsidRPr="002A1218">
        <w:rPr>
          <w:rStyle w:val="normaltextrun"/>
          <w:rFonts w:ascii="Arial" w:hAnsi="Arial" w:cs="Arial"/>
          <w:color w:val="000000"/>
          <w:sz w:val="24"/>
          <w:szCs w:val="24"/>
          <w:bdr w:val="none" w:sz="0" w:space="0" w:color="auto" w:frame="1"/>
        </w:rPr>
        <w:t>Frances Bacon</w:t>
      </w:r>
      <w:r w:rsidR="008C4344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</w:t>
      </w:r>
      <w:r w:rsidRPr="002A1218">
        <w:rPr>
          <w:rStyle w:val="normaltextrun"/>
          <w:rFonts w:ascii="Arial" w:hAnsi="Arial" w:cs="Arial"/>
          <w:color w:val="000000"/>
          <w:sz w:val="24"/>
          <w:szCs w:val="24"/>
          <w:bdr w:val="none" w:sz="0" w:space="0" w:color="auto" w:frame="1"/>
        </w:rPr>
        <w:t>Yayoi Kusama</w:t>
      </w:r>
      <w:r w:rsidR="008C4344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</w:t>
      </w:r>
      <w:r w:rsidRPr="002A1218">
        <w:rPr>
          <w:rFonts w:ascii="Arial" w:eastAsia="Calibri" w:hAnsi="Arial" w:cs="Arial"/>
          <w:sz w:val="24"/>
          <w:szCs w:val="24"/>
        </w:rPr>
        <w:t>Kimiko Yoshida</w:t>
      </w:r>
    </w:p>
    <w:sectPr w:rsidR="003031DF" w:rsidRPr="005605D5" w:rsidSect="001755AC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DF9382" w14:textId="77777777" w:rsidR="00191DF4" w:rsidRDefault="00191DF4" w:rsidP="009C70FE">
      <w:pPr>
        <w:spacing w:after="0" w:line="240" w:lineRule="auto"/>
      </w:pPr>
      <w:r>
        <w:separator/>
      </w:r>
    </w:p>
  </w:endnote>
  <w:endnote w:type="continuationSeparator" w:id="0">
    <w:p w14:paraId="166A644E" w14:textId="77777777" w:rsidR="00191DF4" w:rsidRDefault="00191DF4" w:rsidP="009C7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55 Roman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6FE251" w14:textId="77777777" w:rsidR="00191DF4" w:rsidRDefault="00191DF4" w:rsidP="009C70FE">
      <w:pPr>
        <w:spacing w:after="0" w:line="240" w:lineRule="auto"/>
      </w:pPr>
      <w:r>
        <w:separator/>
      </w:r>
    </w:p>
  </w:footnote>
  <w:footnote w:type="continuationSeparator" w:id="0">
    <w:p w14:paraId="2E485C66" w14:textId="77777777" w:rsidR="00191DF4" w:rsidRDefault="00191DF4" w:rsidP="009C70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173D56"/>
    <w:multiLevelType w:val="hybridMultilevel"/>
    <w:tmpl w:val="B2B40F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B831DE"/>
    <w:multiLevelType w:val="hybridMultilevel"/>
    <w:tmpl w:val="A47CAF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5AC"/>
    <w:rsid w:val="00022C4B"/>
    <w:rsid w:val="00046288"/>
    <w:rsid w:val="000B1CBA"/>
    <w:rsid w:val="001643B9"/>
    <w:rsid w:val="0016513B"/>
    <w:rsid w:val="001755AC"/>
    <w:rsid w:val="0018534C"/>
    <w:rsid w:val="00191DF4"/>
    <w:rsid w:val="001E5F41"/>
    <w:rsid w:val="00295CD8"/>
    <w:rsid w:val="002A1218"/>
    <w:rsid w:val="002B5377"/>
    <w:rsid w:val="002C2030"/>
    <w:rsid w:val="002D6D14"/>
    <w:rsid w:val="00301353"/>
    <w:rsid w:val="003027C5"/>
    <w:rsid w:val="003031DF"/>
    <w:rsid w:val="00370BE4"/>
    <w:rsid w:val="00397FE5"/>
    <w:rsid w:val="003C0114"/>
    <w:rsid w:val="003F78C1"/>
    <w:rsid w:val="00403879"/>
    <w:rsid w:val="004478D3"/>
    <w:rsid w:val="00487344"/>
    <w:rsid w:val="004A5962"/>
    <w:rsid w:val="004B6A54"/>
    <w:rsid w:val="00506640"/>
    <w:rsid w:val="00531D7E"/>
    <w:rsid w:val="005605D5"/>
    <w:rsid w:val="005706D7"/>
    <w:rsid w:val="00586924"/>
    <w:rsid w:val="005A3659"/>
    <w:rsid w:val="005E243E"/>
    <w:rsid w:val="0060459A"/>
    <w:rsid w:val="006272BB"/>
    <w:rsid w:val="00666F78"/>
    <w:rsid w:val="00694B99"/>
    <w:rsid w:val="00697160"/>
    <w:rsid w:val="006B322F"/>
    <w:rsid w:val="006F62C7"/>
    <w:rsid w:val="007327E2"/>
    <w:rsid w:val="00774EE1"/>
    <w:rsid w:val="0079795D"/>
    <w:rsid w:val="007B1302"/>
    <w:rsid w:val="007D0D04"/>
    <w:rsid w:val="007E1C5C"/>
    <w:rsid w:val="008179D3"/>
    <w:rsid w:val="00833260"/>
    <w:rsid w:val="008B0E8C"/>
    <w:rsid w:val="008C4344"/>
    <w:rsid w:val="008D6EDA"/>
    <w:rsid w:val="00940637"/>
    <w:rsid w:val="009C170D"/>
    <w:rsid w:val="009C70FE"/>
    <w:rsid w:val="00A47764"/>
    <w:rsid w:val="00A641AE"/>
    <w:rsid w:val="00AB536C"/>
    <w:rsid w:val="00B063DC"/>
    <w:rsid w:val="00B24774"/>
    <w:rsid w:val="00B434F9"/>
    <w:rsid w:val="00B6496D"/>
    <w:rsid w:val="00BF1323"/>
    <w:rsid w:val="00BF2588"/>
    <w:rsid w:val="00C4548D"/>
    <w:rsid w:val="00C670D2"/>
    <w:rsid w:val="00C745B7"/>
    <w:rsid w:val="00C91F4D"/>
    <w:rsid w:val="00C92900"/>
    <w:rsid w:val="00CC6F1F"/>
    <w:rsid w:val="00CF059E"/>
    <w:rsid w:val="00D22503"/>
    <w:rsid w:val="00D9287B"/>
    <w:rsid w:val="00DA561C"/>
    <w:rsid w:val="00E10CC2"/>
    <w:rsid w:val="00E248E5"/>
    <w:rsid w:val="00E60455"/>
    <w:rsid w:val="00E62551"/>
    <w:rsid w:val="00E75B39"/>
    <w:rsid w:val="00E8045D"/>
    <w:rsid w:val="00E81990"/>
    <w:rsid w:val="00E92F0C"/>
    <w:rsid w:val="00ED2169"/>
    <w:rsid w:val="00F04355"/>
    <w:rsid w:val="00F14081"/>
    <w:rsid w:val="00F36846"/>
    <w:rsid w:val="00F42757"/>
    <w:rsid w:val="00FE3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F811A1"/>
  <w15:docId w15:val="{99304540-1262-459E-A87C-53514E9BE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8"/>
        <w:szCs w:val="28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755AC"/>
    <w:rPr>
      <w:rFonts w:ascii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75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B5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37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869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8692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C70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70FE"/>
    <w:rPr>
      <w:rFonts w:ascii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C70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70FE"/>
    <w:rPr>
      <w:rFonts w:asciiTheme="minorHAnsi" w:hAnsiTheme="minorHAnsi" w:cstheme="minorBidi"/>
      <w:sz w:val="22"/>
      <w:szCs w:val="22"/>
    </w:rPr>
  </w:style>
  <w:style w:type="paragraph" w:customStyle="1" w:styleId="DefaultText">
    <w:name w:val="Default Text"/>
    <w:basedOn w:val="Normal"/>
    <w:uiPriority w:val="99"/>
    <w:rsid w:val="00C4548D"/>
    <w:pPr>
      <w:autoSpaceDE w:val="0"/>
      <w:autoSpaceDN w:val="0"/>
      <w:spacing w:after="0" w:line="240" w:lineRule="auto"/>
    </w:pPr>
    <w:rPr>
      <w:rFonts w:ascii="Frutiger 55 Roman" w:eastAsia="Times New Roman" w:hAnsi="Frutiger 55 Roman" w:cs="Frutiger 55 Roman"/>
      <w:lang w:eastAsia="en-GB"/>
    </w:rPr>
  </w:style>
  <w:style w:type="paragraph" w:styleId="BodyText">
    <w:name w:val="Body Text"/>
    <w:basedOn w:val="Normal"/>
    <w:link w:val="BodyTextChar"/>
    <w:semiHidden/>
    <w:unhideWhenUsed/>
    <w:rsid w:val="003031DF"/>
    <w:pPr>
      <w:spacing w:after="120" w:line="240" w:lineRule="auto"/>
    </w:pPr>
    <w:rPr>
      <w:rFonts w:ascii="Arial" w:eastAsia="SimSun" w:hAnsi="Arial" w:cs="Times New Roman"/>
      <w:lang w:val="en-US" w:eastAsia="zh-CN"/>
    </w:rPr>
  </w:style>
  <w:style w:type="character" w:customStyle="1" w:styleId="BodyTextChar">
    <w:name w:val="Body Text Char"/>
    <w:basedOn w:val="DefaultParagraphFont"/>
    <w:link w:val="BodyText"/>
    <w:semiHidden/>
    <w:rsid w:val="003031DF"/>
    <w:rPr>
      <w:rFonts w:eastAsia="SimSun" w:cs="Times New Roman"/>
      <w:sz w:val="22"/>
      <w:szCs w:val="22"/>
      <w:lang w:val="en-US" w:eastAsia="zh-CN"/>
    </w:rPr>
  </w:style>
  <w:style w:type="paragraph" w:customStyle="1" w:styleId="TableParagraph">
    <w:name w:val="Table Paragraph"/>
    <w:basedOn w:val="Normal"/>
    <w:uiPriority w:val="1"/>
    <w:qFormat/>
    <w:rsid w:val="003031DF"/>
    <w:pPr>
      <w:widowControl w:val="0"/>
      <w:autoSpaceDE w:val="0"/>
      <w:autoSpaceDN w:val="0"/>
      <w:spacing w:after="0" w:line="240" w:lineRule="auto"/>
      <w:ind w:left="105"/>
    </w:pPr>
    <w:rPr>
      <w:rFonts w:ascii="Arial" w:eastAsia="Arial" w:hAnsi="Arial" w:cs="Arial"/>
      <w:lang w:val="en-US"/>
    </w:rPr>
  </w:style>
  <w:style w:type="table" w:customStyle="1" w:styleId="TableGrid1">
    <w:name w:val="Table Grid1"/>
    <w:basedOn w:val="TableNormal"/>
    <w:next w:val="TableGrid"/>
    <w:uiPriority w:val="39"/>
    <w:rsid w:val="00C670D2"/>
    <w:pPr>
      <w:spacing w:after="0" w:line="240" w:lineRule="auto"/>
    </w:pPr>
    <w:rPr>
      <w:rFonts w:eastAsia="Calibri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531D7E"/>
  </w:style>
  <w:style w:type="character" w:customStyle="1" w:styleId="scxw152043953">
    <w:name w:val="scxw152043953"/>
    <w:basedOn w:val="DefaultParagraphFont"/>
    <w:rsid w:val="00531D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3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24DDE0-96AE-4CF5-BDEC-49D4A21D3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Tipping</dc:creator>
  <cp:lastModifiedBy>Hannah Ferreira-Allen</cp:lastModifiedBy>
  <cp:revision>4</cp:revision>
  <cp:lastPrinted>2018-07-25T08:57:00Z</cp:lastPrinted>
  <dcterms:created xsi:type="dcterms:W3CDTF">2022-08-17T14:47:00Z</dcterms:created>
  <dcterms:modified xsi:type="dcterms:W3CDTF">2022-09-01T11:15:00Z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8563c6a-300f-4098-af31-1ce1e953b556_Enabled">
    <vt:lpwstr>true</vt:lpwstr>
  </property>
  <property fmtid="{D5CDD505-2E9C-101B-9397-08002B2CF9AE}" pid="3" name="MSIP_Label_d8563c6a-300f-4098-af31-1ce1e953b556_SetDate">
    <vt:lpwstr>2022-08-17T10:42:33Z</vt:lpwstr>
  </property>
  <property fmtid="{D5CDD505-2E9C-101B-9397-08002B2CF9AE}" pid="4" name="MSIP_Label_d8563c6a-300f-4098-af31-1ce1e953b556_Method">
    <vt:lpwstr>Standard</vt:lpwstr>
  </property>
  <property fmtid="{D5CDD505-2E9C-101B-9397-08002B2CF9AE}" pid="5" name="MSIP_Label_d8563c6a-300f-4098-af31-1ce1e953b556_Name">
    <vt:lpwstr>d8563c6a-300f-4098-af31-1ce1e953b556</vt:lpwstr>
  </property>
  <property fmtid="{D5CDD505-2E9C-101B-9397-08002B2CF9AE}" pid="6" name="MSIP_Label_d8563c6a-300f-4098-af31-1ce1e953b556_SiteId">
    <vt:lpwstr>7bb100ec-e732-4118-95a0-fc3858eb3a5e</vt:lpwstr>
  </property>
  <property fmtid="{D5CDD505-2E9C-101B-9397-08002B2CF9AE}" pid="7" name="MSIP_Label_d8563c6a-300f-4098-af31-1ce1e953b556_ActionId">
    <vt:lpwstr>80459949-5ec6-4967-8a71-2c543902a7d6</vt:lpwstr>
  </property>
  <property fmtid="{D5CDD505-2E9C-101B-9397-08002B2CF9AE}" pid="8" name="MSIP_Label_d8563c6a-300f-4098-af31-1ce1e953b556_ContentBits">
    <vt:lpwstr>0</vt:lpwstr>
  </property>
</Properties>
</file>