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D683" w14:textId="77777777" w:rsidR="00293657" w:rsidRDefault="00293657" w:rsidP="00FC2BB3">
      <w:pPr>
        <w:pStyle w:val="BodyText"/>
        <w:rPr>
          <w:b/>
          <w:sz w:val="28"/>
          <w:szCs w:val="28"/>
        </w:rPr>
      </w:pPr>
    </w:p>
    <w:p w14:paraId="6B42211F" w14:textId="5354C57D" w:rsidR="00293657" w:rsidRPr="00293657" w:rsidRDefault="00FC2BB3" w:rsidP="00FC2BB3">
      <w:pPr>
        <w:pStyle w:val="BodyText"/>
        <w:rPr>
          <w:b/>
          <w:sz w:val="28"/>
          <w:szCs w:val="28"/>
        </w:rPr>
      </w:pPr>
      <w:r w:rsidRPr="000A47E2">
        <w:rPr>
          <w:b/>
          <w:sz w:val="28"/>
          <w:szCs w:val="28"/>
        </w:rPr>
        <w:t>Student Name</w:t>
      </w:r>
      <w:r w:rsidR="00293657">
        <w:rPr>
          <w:b/>
          <w:sz w:val="28"/>
          <w:szCs w:val="28"/>
        </w:rPr>
        <w:t>:</w:t>
      </w:r>
      <w:r w:rsidR="00B97F36">
        <w:rPr>
          <w:b/>
          <w:sz w:val="28"/>
          <w:szCs w:val="28"/>
        </w:rPr>
        <w:t xml:space="preserve"> </w:t>
      </w:r>
      <w:r w:rsidR="00C80045">
        <w:rPr>
          <w:rFonts w:asciiTheme="minorHAnsi" w:hAnsiTheme="minorHAnsi" w:cstheme="minorHAnsi"/>
          <w:b/>
          <w:bCs/>
          <w:color w:val="000000" w:themeColor="text1"/>
          <w:spacing w:val="-15"/>
          <w:sz w:val="32"/>
          <w:szCs w:val="32"/>
        </w:rPr>
        <w:t>Leon Whiting</w:t>
      </w:r>
    </w:p>
    <w:p w14:paraId="39EF0EFF" w14:textId="52683C73"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B97F36">
        <w:rPr>
          <w:sz w:val="28"/>
          <w:szCs w:val="28"/>
        </w:rPr>
        <w:t xml:space="preserve">Project </w:t>
      </w:r>
      <w:r w:rsidR="00854D4F">
        <w:rPr>
          <w:sz w:val="28"/>
          <w:szCs w:val="28"/>
        </w:rPr>
        <w:t>3</w:t>
      </w:r>
      <w:r w:rsidR="00B97F36">
        <w:rPr>
          <w:sz w:val="28"/>
          <w:szCs w:val="28"/>
        </w:rPr>
        <w:t xml:space="preserve"> </w:t>
      </w:r>
      <w:r w:rsidR="00854D4F">
        <w:rPr>
          <w:sz w:val="28"/>
          <w:szCs w:val="28"/>
        </w:rPr>
        <w:t>You</w:t>
      </w:r>
      <w:r w:rsidR="00A6411C">
        <w:rPr>
          <w:sz w:val="28"/>
          <w:szCs w:val="28"/>
        </w:rPr>
        <w:t>T</w:t>
      </w:r>
      <w:r w:rsidR="00854D4F">
        <w:rPr>
          <w:sz w:val="28"/>
          <w:szCs w:val="28"/>
        </w:rPr>
        <w:t>ube</w:t>
      </w:r>
    </w:p>
    <w:p w14:paraId="5D5500BA" w14:textId="6240589D" w:rsidR="0097000C" w:rsidRDefault="00FC2BB3" w:rsidP="0097000C">
      <w:pPr>
        <w:rPr>
          <w:b/>
          <w:sz w:val="44"/>
          <w:szCs w:val="44"/>
        </w:rPr>
      </w:pPr>
      <w:r w:rsidRPr="000A47E2">
        <w:rPr>
          <w:b/>
          <w:sz w:val="28"/>
          <w:szCs w:val="28"/>
        </w:rPr>
        <w:t xml:space="preserve">Units </w:t>
      </w:r>
      <w:r w:rsidRPr="0071490C">
        <w:rPr>
          <w:b/>
          <w:sz w:val="28"/>
          <w:szCs w:val="28"/>
        </w:rPr>
        <w:t>Covered</w:t>
      </w:r>
      <w:r w:rsidRPr="006653EC">
        <w:rPr>
          <w:b/>
          <w:sz w:val="44"/>
          <w:szCs w:val="44"/>
        </w:rPr>
        <w:t>:</w:t>
      </w:r>
    </w:p>
    <w:p w14:paraId="0ADFE234" w14:textId="347EC753" w:rsidR="008421F0" w:rsidRPr="00A6411C" w:rsidRDefault="00854D4F" w:rsidP="008421F0">
      <w:pPr>
        <w:rPr>
          <w:noProof/>
          <w:sz w:val="21"/>
          <w:szCs w:val="21"/>
          <w:lang w:val="en-GB"/>
        </w:rPr>
      </w:pPr>
      <w:r w:rsidRPr="00854D4F">
        <w:rPr>
          <w:noProof/>
          <w:sz w:val="21"/>
          <w:szCs w:val="21"/>
          <w:lang w:val="en-GB"/>
        </w:rPr>
        <w:t>Unit 3 introduction to professional practi</w:t>
      </w:r>
      <w:r w:rsidR="00EA7104">
        <w:rPr>
          <w:noProof/>
          <w:sz w:val="21"/>
          <w:szCs w:val="21"/>
          <w:lang w:val="en-GB"/>
        </w:rPr>
        <w:t>c</w:t>
      </w:r>
      <w:r w:rsidRPr="00854D4F">
        <w:rPr>
          <w:noProof/>
          <w:sz w:val="21"/>
          <w:szCs w:val="21"/>
          <w:lang w:val="en-GB"/>
        </w:rPr>
        <w:t>e in creative media production</w:t>
      </w:r>
      <w:r>
        <w:rPr>
          <w:noProof/>
          <w:sz w:val="21"/>
          <w:szCs w:val="21"/>
          <w:lang w:val="en-GB"/>
        </w:rPr>
        <w:t>.</w:t>
      </w:r>
      <w:r w:rsidRPr="00854D4F">
        <w:rPr>
          <w:noProof/>
          <w:sz w:val="21"/>
          <w:szCs w:val="21"/>
          <w:lang w:val="en-GB"/>
        </w:rPr>
        <w:t xml:space="preserve"> </w:t>
      </w:r>
      <w:r>
        <w:rPr>
          <w:noProof/>
          <w:sz w:val="21"/>
          <w:szCs w:val="21"/>
          <w:lang w:val="en-GB"/>
        </w:rPr>
        <w:t>U</w:t>
      </w:r>
      <w:r w:rsidRPr="00854D4F">
        <w:rPr>
          <w:noProof/>
          <w:sz w:val="21"/>
          <w:szCs w:val="21"/>
          <w:lang w:val="en-GB"/>
        </w:rPr>
        <w:t xml:space="preserve">nit 6 investigating visual production and technology </w:t>
      </w:r>
      <w:r w:rsidR="00A6411C">
        <w:rPr>
          <w:noProof/>
          <w:sz w:val="21"/>
          <w:szCs w:val="21"/>
          <w:lang w:val="en-GB"/>
        </w:rPr>
        <w:br/>
      </w:r>
    </w:p>
    <w:p w14:paraId="5CAEBE7E" w14:textId="77777777" w:rsidR="00A6411C" w:rsidRDefault="001863DD" w:rsidP="00A6411C">
      <w:pPr>
        <w:tabs>
          <w:tab w:val="left" w:pos="1120"/>
        </w:tabs>
        <w:contextualSpacing/>
        <w:jc w:val="center"/>
        <w:rPr>
          <w:sz w:val="16"/>
          <w:szCs w:val="16"/>
        </w:rPr>
      </w:pPr>
      <w:r>
        <w:rPr>
          <w:sz w:val="16"/>
          <w:szCs w:val="16"/>
        </w:rPr>
        <w:t xml:space="preserve">                                           </w:t>
      </w:r>
    </w:p>
    <w:p w14:paraId="3E5BC9D9" w14:textId="7629269F" w:rsidR="00FC2BB3" w:rsidRPr="00A6411C" w:rsidRDefault="00FC2BB3" w:rsidP="00A6411C">
      <w:pPr>
        <w:tabs>
          <w:tab w:val="left" w:pos="1120"/>
        </w:tabs>
        <w:contextualSpacing/>
        <w:rPr>
          <w:sz w:val="16"/>
          <w:szCs w:val="16"/>
        </w:rPr>
      </w:pPr>
      <w:r w:rsidRPr="000A47E2">
        <w:rPr>
          <w:b/>
          <w:sz w:val="28"/>
          <w:szCs w:val="28"/>
        </w:rPr>
        <w:t>Overall Grade:</w:t>
      </w:r>
      <w:r w:rsidR="00653363">
        <w:rPr>
          <w:b/>
          <w:sz w:val="28"/>
          <w:szCs w:val="28"/>
        </w:rPr>
        <w:t xml:space="preserve"> </w:t>
      </w:r>
    </w:p>
    <w:p w14:paraId="625B5C2D" w14:textId="443ADF33"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8067FC">
        <w:rPr>
          <w:b/>
          <w:sz w:val="28"/>
          <w:szCs w:val="28"/>
        </w:rPr>
        <w:t xml:space="preserve"> </w:t>
      </w:r>
      <w:r w:rsidR="008067FC">
        <w:t xml:space="preserve">Kulvinder Reehal, </w:t>
      </w:r>
      <w:r w:rsidR="006653EC">
        <w:t>Paul Holmes, Karl Sherwin</w:t>
      </w:r>
      <w:r w:rsidR="00AB58C1" w:rsidRPr="00AB58C1">
        <w:t>, Lewis Blofeld</w:t>
      </w:r>
    </w:p>
    <w:p w14:paraId="65EC1C16" w14:textId="742525AB" w:rsidR="000A47E2" w:rsidRPr="00936516" w:rsidRDefault="00FC2BB3" w:rsidP="000A47E2">
      <w:pPr>
        <w:pStyle w:val="BodyText"/>
        <w:rPr>
          <w:b/>
          <w:sz w:val="28"/>
          <w:szCs w:val="28"/>
        </w:rPr>
        <w:sectPr w:rsidR="000A47E2" w:rsidRPr="00936516" w:rsidSect="004D724B">
          <w:type w:val="continuous"/>
          <w:pgSz w:w="15840" w:h="12240" w:orient="landscape"/>
          <w:pgMar w:top="272"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4834B5">
        <w:rPr>
          <w:b/>
          <w:noProof/>
          <w:sz w:val="28"/>
          <w:szCs w:val="28"/>
          <w:lang w:val="en-GB"/>
        </w:rPr>
        <w:t>19/03/2024</w:t>
      </w:r>
      <w:r w:rsidR="00522451">
        <w:rPr>
          <w:b/>
          <w:sz w:val="28"/>
          <w:szCs w:val="28"/>
        </w:rPr>
        <w:fldChar w:fldCharType="end"/>
      </w:r>
    </w:p>
    <w:p w14:paraId="454684C7" w14:textId="77777777" w:rsidR="00A6411C" w:rsidRDefault="00A6411C" w:rsidP="00293657">
      <w:pPr>
        <w:spacing w:before="93"/>
        <w:rPr>
          <w:b/>
          <w:sz w:val="24"/>
        </w:rPr>
      </w:pPr>
      <w:r>
        <w:rPr>
          <w:noProof/>
          <w:sz w:val="21"/>
          <w:szCs w:val="21"/>
          <w:lang w:val="en-GB"/>
        </w:rPr>
        <w:t>U</w:t>
      </w:r>
      <w:r w:rsidRPr="00854D4F">
        <w:rPr>
          <w:noProof/>
          <w:sz w:val="21"/>
          <w:szCs w:val="21"/>
          <w:lang w:val="en-GB"/>
        </w:rPr>
        <w:t xml:space="preserve">nit 7 </w:t>
      </w:r>
      <w:r>
        <w:rPr>
          <w:noProof/>
          <w:sz w:val="21"/>
          <w:szCs w:val="21"/>
          <w:lang w:val="en-GB"/>
        </w:rPr>
        <w:t xml:space="preserve">Investigating </w:t>
      </w:r>
      <w:r w:rsidRPr="00854D4F">
        <w:rPr>
          <w:noProof/>
          <w:sz w:val="21"/>
          <w:szCs w:val="21"/>
          <w:lang w:val="en-GB"/>
        </w:rPr>
        <w:t>interactive production and technology</w:t>
      </w:r>
      <w:r>
        <w:rPr>
          <w:b/>
          <w:sz w:val="24"/>
        </w:rPr>
        <w:t xml:space="preserve"> </w:t>
      </w:r>
    </w:p>
    <w:p w14:paraId="4CBDEE24" w14:textId="68A2B6AA" w:rsidR="001863DD" w:rsidRDefault="001863DD" w:rsidP="00293657">
      <w:pPr>
        <w:spacing w:before="93"/>
        <w:rPr>
          <w:b/>
          <w:sz w:val="24"/>
        </w:rPr>
      </w:pPr>
      <w:r>
        <w:rPr>
          <w:b/>
          <w:sz w:val="24"/>
        </w:rPr>
        <w:t xml:space="preserve">Exemplification for UAL Awarding Body Grade Criteria – Level </w:t>
      </w:r>
      <w:r w:rsidR="00197758">
        <w:rPr>
          <w:b/>
          <w:sz w:val="24"/>
        </w:rPr>
        <w:t>3</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 xml:space="preserve">Work submitted fails to meet one or more of the assessment criteria and </w:t>
            </w:r>
            <w:proofErr w:type="gramStart"/>
            <w:r>
              <w:rPr>
                <w:sz w:val="20"/>
              </w:rPr>
              <w:t>is</w:t>
            </w:r>
            <w:proofErr w:type="gramEnd"/>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4834B5">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85E41" w:rsidRDefault="00F85E41" w:rsidP="000B4D1C">
            <w:pPr>
              <w:pStyle w:val="TableParagraph"/>
              <w:spacing w:before="2"/>
              <w:ind w:right="115"/>
              <w:rPr>
                <w:sz w:val="20"/>
              </w:rPr>
            </w:pPr>
            <w:r w:rsidRPr="00F85E41">
              <w:rPr>
                <w:sz w:val="20"/>
              </w:rPr>
              <w:t>Limited understanding of subject context, lacking clarity in aims and purpose.</w:t>
            </w:r>
          </w:p>
        </w:tc>
        <w:tc>
          <w:tcPr>
            <w:tcW w:w="2741" w:type="dxa"/>
            <w:shd w:val="clear" w:color="auto" w:fill="auto"/>
          </w:tcPr>
          <w:p w14:paraId="24C3368D" w14:textId="5EB2F18C" w:rsidR="001863DD" w:rsidRPr="00F85E41" w:rsidRDefault="00F85E41" w:rsidP="000B4D1C">
            <w:pPr>
              <w:pStyle w:val="TableParagraph"/>
              <w:spacing w:before="2"/>
              <w:ind w:left="100"/>
              <w:rPr>
                <w:sz w:val="20"/>
              </w:rPr>
            </w:pPr>
            <w:r w:rsidRPr="00F85E41">
              <w:rPr>
                <w:sz w:val="20"/>
              </w:rPr>
              <w:t>Understanding of subject context used appropriately to make judgments, describe aims and clarify purpose.</w:t>
            </w:r>
          </w:p>
        </w:tc>
        <w:tc>
          <w:tcPr>
            <w:tcW w:w="2746" w:type="dxa"/>
            <w:shd w:val="clear" w:color="auto" w:fill="FFFFFF" w:themeFill="background1"/>
          </w:tcPr>
          <w:p w14:paraId="70109649" w14:textId="229AD86A" w:rsidR="001863DD" w:rsidRPr="00F76BAA" w:rsidRDefault="00F85E41" w:rsidP="000B4D1C">
            <w:pPr>
              <w:pStyle w:val="TableParagraph"/>
              <w:spacing w:before="2"/>
              <w:ind w:right="172"/>
              <w:rPr>
                <w:sz w:val="20"/>
              </w:rPr>
            </w:pPr>
            <w:r w:rsidRPr="00F76BAA">
              <w:rPr>
                <w:sz w:val="20"/>
              </w:rPr>
              <w:t xml:space="preserve">Good understanding and knowledge of subject context used to make sound judgments, articulate </w:t>
            </w:r>
            <w:proofErr w:type="gramStart"/>
            <w:r w:rsidRPr="00F76BAA">
              <w:rPr>
                <w:sz w:val="20"/>
              </w:rPr>
              <w:t>ambitions</w:t>
            </w:r>
            <w:proofErr w:type="gramEnd"/>
            <w:r w:rsidRPr="00F76BAA">
              <w:rPr>
                <w:sz w:val="20"/>
              </w:rPr>
              <w:t xml:space="preserve"> and clarify purpose.</w:t>
            </w:r>
          </w:p>
        </w:tc>
        <w:tc>
          <w:tcPr>
            <w:tcW w:w="3087" w:type="dxa"/>
            <w:shd w:val="clear" w:color="auto" w:fill="00B050"/>
          </w:tcPr>
          <w:p w14:paraId="6C400147" w14:textId="39BEAFBD" w:rsidR="001863DD" w:rsidRPr="00F76BAA" w:rsidRDefault="00F85E41" w:rsidP="000B4D1C">
            <w:pPr>
              <w:pStyle w:val="TableParagraph"/>
              <w:spacing w:line="208" w:lineRule="exact"/>
              <w:ind w:left="100"/>
              <w:rPr>
                <w:sz w:val="20"/>
              </w:rPr>
            </w:pPr>
            <w:r w:rsidRPr="00F76BAA">
              <w:rPr>
                <w:sz w:val="20"/>
              </w:rPr>
              <w:t xml:space="preserve">Comprehensive understanding and knowledge of subject context used to communicate complex concepts, articulate </w:t>
            </w:r>
            <w:proofErr w:type="gramStart"/>
            <w:r w:rsidRPr="00F76BAA">
              <w:rPr>
                <w:sz w:val="20"/>
              </w:rPr>
              <w:t>ambitions</w:t>
            </w:r>
            <w:proofErr w:type="gramEnd"/>
            <w:r w:rsidRPr="00F76BAA">
              <w:rPr>
                <w:sz w:val="20"/>
              </w:rPr>
              <w:t xml:space="preserve"> and clarify purpose.</w:t>
            </w:r>
          </w:p>
        </w:tc>
      </w:tr>
      <w:tr w:rsidR="001863DD" w14:paraId="32C0A8B4" w14:textId="77777777" w:rsidTr="004834B5">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85E41" w:rsidRDefault="00F85E41" w:rsidP="000B4D1C">
            <w:pPr>
              <w:pStyle w:val="TableParagraph"/>
              <w:spacing w:before="2"/>
              <w:ind w:right="115"/>
              <w:rPr>
                <w:sz w:val="20"/>
              </w:rPr>
            </w:pPr>
            <w:r w:rsidRPr="00F85E41">
              <w:rPr>
                <w:sz w:val="20"/>
              </w:rPr>
              <w:t xml:space="preserve">Little or no evidence </w:t>
            </w:r>
            <w:proofErr w:type="gramStart"/>
            <w:r w:rsidRPr="00F85E41">
              <w:rPr>
                <w:sz w:val="20"/>
              </w:rPr>
              <w:t>presented</w:t>
            </w:r>
            <w:proofErr w:type="gramEnd"/>
            <w:r w:rsidRPr="00F85E41">
              <w:rPr>
                <w:sz w:val="20"/>
              </w:rPr>
              <w:t xml:space="preserve"> or information does not relate sufficiently to task.</w:t>
            </w:r>
          </w:p>
        </w:tc>
        <w:tc>
          <w:tcPr>
            <w:tcW w:w="2741" w:type="dxa"/>
            <w:shd w:val="clear" w:color="auto" w:fill="auto"/>
          </w:tcPr>
          <w:p w14:paraId="1FF43A4F" w14:textId="1083BEE6" w:rsidR="001863DD" w:rsidRPr="00F85E41" w:rsidRDefault="00F85E41" w:rsidP="000B4D1C">
            <w:pPr>
              <w:pStyle w:val="TableParagraph"/>
              <w:spacing w:before="2"/>
              <w:ind w:left="100" w:right="365"/>
              <w:rPr>
                <w:sz w:val="20"/>
              </w:rPr>
            </w:pPr>
            <w:r w:rsidRPr="00F85E41">
              <w:rPr>
                <w:sz w:val="20"/>
              </w:rPr>
              <w:t xml:space="preserve">Sufficient relevant information has been gathered, </w:t>
            </w:r>
            <w:proofErr w:type="gramStart"/>
            <w:r w:rsidRPr="00F85E41">
              <w:rPr>
                <w:sz w:val="20"/>
              </w:rPr>
              <w:t>documented</w:t>
            </w:r>
            <w:proofErr w:type="gramEnd"/>
            <w:r w:rsidRPr="00F85E41">
              <w:rPr>
                <w:sz w:val="20"/>
              </w:rPr>
              <w:t xml:space="preserve"> and used in the development of ideas.</w:t>
            </w:r>
          </w:p>
        </w:tc>
        <w:tc>
          <w:tcPr>
            <w:tcW w:w="2746" w:type="dxa"/>
            <w:shd w:val="clear" w:color="auto" w:fill="92D050"/>
          </w:tcPr>
          <w:p w14:paraId="776DAB15" w14:textId="37E2EBE1" w:rsidR="001863DD" w:rsidRPr="00F85E41" w:rsidRDefault="00F85E41" w:rsidP="000B4D1C">
            <w:pPr>
              <w:pStyle w:val="TableParagraph"/>
              <w:spacing w:before="2"/>
              <w:rPr>
                <w:sz w:val="20"/>
              </w:rPr>
            </w:pPr>
            <w:r w:rsidRPr="00F85E41">
              <w:rPr>
                <w:sz w:val="20"/>
              </w:rPr>
              <w:t xml:space="preserve">Thorough and sustained research and investigation of relevant sources, interpretation and synthesis of information used to inform, </w:t>
            </w:r>
            <w:proofErr w:type="gramStart"/>
            <w:r w:rsidRPr="00F85E41">
              <w:rPr>
                <w:sz w:val="20"/>
              </w:rPr>
              <w:t>support</w:t>
            </w:r>
            <w:proofErr w:type="gramEnd"/>
            <w:r w:rsidRPr="00F85E41">
              <w:rPr>
                <w:sz w:val="20"/>
              </w:rPr>
              <w:t xml:space="preserve"> and develop ideas.</w:t>
            </w:r>
          </w:p>
        </w:tc>
        <w:tc>
          <w:tcPr>
            <w:tcW w:w="3087" w:type="dxa"/>
            <w:shd w:val="clear" w:color="auto" w:fill="FFFFFF" w:themeFill="background1"/>
          </w:tcPr>
          <w:p w14:paraId="2680B586" w14:textId="25EE9345" w:rsidR="001863DD" w:rsidRPr="00F85E41" w:rsidRDefault="00F85E41" w:rsidP="000B4D1C">
            <w:pPr>
              <w:pStyle w:val="TableParagraph"/>
              <w:spacing w:line="230" w:lineRule="atLeast"/>
              <w:ind w:left="100" w:right="636"/>
              <w:rPr>
                <w:sz w:val="20"/>
              </w:rPr>
            </w:pPr>
            <w:r w:rsidRPr="00F85E41">
              <w:rPr>
                <w:sz w:val="20"/>
              </w:rPr>
              <w:t>Independently identified, thorough</w:t>
            </w:r>
            <w:r>
              <w:rPr>
                <w:sz w:val="20"/>
              </w:rPr>
              <w:t xml:space="preserve"> </w:t>
            </w:r>
            <w:r w:rsidRPr="00F85E41">
              <w:rPr>
                <w:sz w:val="20"/>
              </w:rPr>
              <w:t xml:space="preserve">and sustained research and investigation of a range of relevant sources, insightful interpretation and synthesis of information used to inform, </w:t>
            </w:r>
            <w:proofErr w:type="gramStart"/>
            <w:r w:rsidRPr="00F85E41">
              <w:rPr>
                <w:sz w:val="20"/>
              </w:rPr>
              <w:t>support</w:t>
            </w:r>
            <w:proofErr w:type="gramEnd"/>
            <w:r w:rsidRPr="00F85E41">
              <w:rPr>
                <w:sz w:val="20"/>
              </w:rPr>
              <w:t xml:space="preserve"> and develop ideas.</w:t>
            </w:r>
          </w:p>
        </w:tc>
      </w:tr>
      <w:tr w:rsidR="001863DD" w14:paraId="6488AF77" w14:textId="77777777" w:rsidTr="00CC3B03">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t xml:space="preserve">Practical skills </w:t>
            </w:r>
          </w:p>
        </w:tc>
        <w:tc>
          <w:tcPr>
            <w:tcW w:w="2745" w:type="dxa"/>
            <w:shd w:val="clear" w:color="auto" w:fill="auto"/>
          </w:tcPr>
          <w:p w14:paraId="4AE6E940" w14:textId="3F545701" w:rsidR="001863DD" w:rsidRPr="00F85E41" w:rsidRDefault="00F85E41" w:rsidP="000B4D1C">
            <w:pPr>
              <w:pStyle w:val="TableParagraph"/>
              <w:ind w:right="115"/>
              <w:rPr>
                <w:sz w:val="20"/>
              </w:rPr>
            </w:pPr>
            <w:r w:rsidRPr="00F85E41">
              <w:rPr>
                <w:sz w:val="20"/>
              </w:rPr>
              <w:t xml:space="preserve">Limited range of processes </w:t>
            </w:r>
            <w:proofErr w:type="gramStart"/>
            <w:r w:rsidRPr="00F85E41">
              <w:rPr>
                <w:sz w:val="20"/>
              </w:rPr>
              <w:t>demonstrated,</w:t>
            </w:r>
            <w:proofErr w:type="gramEnd"/>
            <w:r w:rsidRPr="00F85E41">
              <w:rPr>
                <w:sz w:val="20"/>
              </w:rPr>
              <w:t xml:space="preserve"> judgement and execution of techniques is poor.</w:t>
            </w:r>
          </w:p>
        </w:tc>
        <w:tc>
          <w:tcPr>
            <w:tcW w:w="2741" w:type="dxa"/>
            <w:shd w:val="clear" w:color="auto" w:fill="auto"/>
          </w:tcPr>
          <w:p w14:paraId="178F0EC0" w14:textId="4AF92739" w:rsidR="001863DD" w:rsidRPr="00F85E41" w:rsidRDefault="00F85E41" w:rsidP="000B4D1C">
            <w:pPr>
              <w:pStyle w:val="TableParagraph"/>
              <w:ind w:left="100" w:right="110"/>
              <w:rPr>
                <w:sz w:val="20"/>
              </w:rPr>
            </w:pPr>
            <w:r w:rsidRPr="00F85E41">
              <w:rPr>
                <w:sz w:val="20"/>
              </w:rPr>
              <w:t>Adequate range of processes, skills and knowledge demonstrated. Competent execution and application of techniques used to develop ideas.</w:t>
            </w:r>
          </w:p>
        </w:tc>
        <w:tc>
          <w:tcPr>
            <w:tcW w:w="2746" w:type="dxa"/>
            <w:shd w:val="clear" w:color="auto" w:fill="92D050"/>
          </w:tcPr>
          <w:p w14:paraId="2FB056A6" w14:textId="0246EC31" w:rsidR="001863DD" w:rsidRPr="00F85E41" w:rsidRDefault="00F85E41" w:rsidP="000B4D1C">
            <w:pPr>
              <w:pStyle w:val="TableParagraph"/>
              <w:spacing w:line="208" w:lineRule="exact"/>
              <w:rPr>
                <w:sz w:val="20"/>
              </w:rPr>
            </w:pPr>
            <w:r w:rsidRPr="00F85E41">
              <w:rPr>
                <w:sz w:val="20"/>
              </w:rPr>
              <w:t>Consistent and appropriate processes, skills and knowledge applied to extend enquiry and develop creative solutions.</w:t>
            </w:r>
          </w:p>
        </w:tc>
        <w:tc>
          <w:tcPr>
            <w:tcW w:w="3087" w:type="dxa"/>
            <w:shd w:val="clear" w:color="auto" w:fill="FFFFFF" w:themeFill="background1"/>
          </w:tcPr>
          <w:p w14:paraId="5AD62650" w14:textId="0604359C" w:rsidR="001863DD" w:rsidRPr="00F85E41" w:rsidRDefault="00F85E41" w:rsidP="000B4D1C">
            <w:pPr>
              <w:pStyle w:val="TableParagraph"/>
              <w:spacing w:line="208" w:lineRule="exact"/>
              <w:ind w:left="100"/>
              <w:rPr>
                <w:sz w:val="20"/>
              </w:rPr>
            </w:pPr>
            <w:r w:rsidRPr="00F85E41">
              <w:rPr>
                <w:sz w:val="20"/>
              </w:rPr>
              <w:t xml:space="preserve">In depth understanding and aesthetic awareness, imaginative and flexible processes, </w:t>
            </w:r>
            <w:proofErr w:type="gramStart"/>
            <w:r w:rsidRPr="00F85E41">
              <w:rPr>
                <w:sz w:val="20"/>
              </w:rPr>
              <w:t>skills</w:t>
            </w:r>
            <w:proofErr w:type="gramEnd"/>
            <w:r w:rsidRPr="00F85E41">
              <w:rPr>
                <w:sz w:val="20"/>
              </w:rPr>
              <w:t xml:space="preserve"> and knowledge applied in extensive enquiry to develop creative solutions.</w:t>
            </w:r>
          </w:p>
        </w:tc>
      </w:tr>
      <w:tr w:rsidR="001863DD" w14:paraId="11778BB8" w14:textId="77777777" w:rsidTr="00954CDD">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85E41" w:rsidRDefault="00F85E41" w:rsidP="000B4D1C">
            <w:pPr>
              <w:pStyle w:val="TableParagraph"/>
              <w:spacing w:before="2"/>
              <w:ind w:right="115"/>
              <w:rPr>
                <w:sz w:val="20"/>
              </w:rPr>
            </w:pPr>
            <w:r w:rsidRPr="00F85E41">
              <w:rPr>
                <w:sz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85E41" w:rsidRDefault="00F85E41" w:rsidP="000B4D1C">
            <w:pPr>
              <w:pStyle w:val="TableParagraph"/>
              <w:spacing w:before="2"/>
              <w:ind w:left="100" w:right="171"/>
              <w:rPr>
                <w:sz w:val="20"/>
              </w:rPr>
            </w:pPr>
            <w:r w:rsidRPr="00F85E41">
              <w:rPr>
                <w:sz w:val="20"/>
              </w:rPr>
              <w:t>Clearly communicated evidence of valid evaluation and realistic analysis independently used to inform and develop ideas.</w:t>
            </w:r>
          </w:p>
        </w:tc>
        <w:tc>
          <w:tcPr>
            <w:tcW w:w="2746" w:type="dxa"/>
            <w:shd w:val="clear" w:color="auto" w:fill="92D050"/>
          </w:tcPr>
          <w:p w14:paraId="0D327F65" w14:textId="721ABA26" w:rsidR="001863DD" w:rsidRPr="00F85E41" w:rsidRDefault="00F85E41" w:rsidP="000B4D1C">
            <w:pPr>
              <w:pStyle w:val="TableParagraph"/>
              <w:spacing w:before="2"/>
              <w:ind w:right="120"/>
              <w:rPr>
                <w:sz w:val="20"/>
              </w:rPr>
            </w:pPr>
            <w:r w:rsidRPr="00F85E41">
              <w:rPr>
                <w:sz w:val="20"/>
              </w:rPr>
              <w:t>Effective communication of analysis and interpretation, independent synthesis of information and application of reasoned decision making to inform development of ideas.</w:t>
            </w:r>
          </w:p>
        </w:tc>
        <w:tc>
          <w:tcPr>
            <w:tcW w:w="3087" w:type="dxa"/>
            <w:shd w:val="clear" w:color="auto" w:fill="FFFFFF" w:themeFill="background1"/>
          </w:tcPr>
          <w:p w14:paraId="7BDE1278" w14:textId="354958EE" w:rsidR="001863DD" w:rsidRPr="00F85E41" w:rsidRDefault="00F85E41" w:rsidP="000B4D1C">
            <w:pPr>
              <w:pStyle w:val="TableParagraph"/>
              <w:spacing w:line="208" w:lineRule="exact"/>
              <w:ind w:left="100"/>
              <w:rPr>
                <w:sz w:val="20"/>
              </w:rPr>
            </w:pPr>
            <w:r w:rsidRPr="00F85E41">
              <w:rPr>
                <w:sz w:val="20"/>
              </w:rPr>
              <w:t>Accomplished and professional communication of perceptive analysis and interpretation, demonstrating clarity and sophistication in thinking and maturity in decision making to 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rsidTr="00562D3E">
        <w:trPr>
          <w:trHeight w:val="6688"/>
        </w:trPr>
        <w:tc>
          <w:tcPr>
            <w:tcW w:w="13950" w:type="dxa"/>
          </w:tcPr>
          <w:p w14:paraId="3136541E" w14:textId="026EB9D9" w:rsidR="00222FFB" w:rsidRPr="00653363" w:rsidRDefault="00222FFB">
            <w:pPr>
              <w:rPr>
                <w:rFonts w:ascii="Calibri" w:hAnsi="Calibri" w:cs="Calibri"/>
                <w:b/>
                <w:bCs/>
                <w:sz w:val="24"/>
                <w:szCs w:val="24"/>
              </w:rPr>
            </w:pPr>
            <w:r w:rsidRPr="00653363">
              <w:rPr>
                <w:rFonts w:ascii="Calibri" w:hAnsi="Calibri" w:cs="Calibri"/>
                <w:b/>
                <w:bCs/>
                <w:sz w:val="24"/>
                <w:szCs w:val="24"/>
              </w:rPr>
              <w:t>Comments:</w:t>
            </w:r>
          </w:p>
          <w:p w14:paraId="0C45D0D4" w14:textId="77777777" w:rsidR="00222FFB" w:rsidRPr="00653363" w:rsidRDefault="00222FFB">
            <w:pPr>
              <w:rPr>
                <w:rFonts w:ascii="Calibri" w:hAnsi="Calibri" w:cs="Calibri"/>
                <w:sz w:val="24"/>
                <w:szCs w:val="24"/>
              </w:rPr>
            </w:pPr>
          </w:p>
          <w:p w14:paraId="4543B62C" w14:textId="6B1904F8" w:rsidR="00AB58C1" w:rsidRPr="00653363" w:rsidRDefault="00C80045" w:rsidP="005E102D">
            <w:pPr>
              <w:rPr>
                <w:rFonts w:ascii="Calibri" w:hAnsi="Calibri" w:cs="Calibri"/>
                <w:sz w:val="24"/>
                <w:szCs w:val="24"/>
              </w:rPr>
            </w:pPr>
            <w:r>
              <w:rPr>
                <w:rFonts w:ascii="Calibri" w:hAnsi="Calibri" w:cs="Calibri"/>
                <w:sz w:val="24"/>
                <w:szCs w:val="24"/>
              </w:rPr>
              <w:t>Leon</w:t>
            </w:r>
            <w:r w:rsidR="00653363">
              <w:rPr>
                <w:rFonts w:ascii="Calibri" w:hAnsi="Calibri" w:cs="Calibri"/>
                <w:sz w:val="24"/>
                <w:szCs w:val="24"/>
              </w:rPr>
              <w:t>,</w:t>
            </w:r>
            <w:r w:rsidR="005B1FC9" w:rsidRPr="00653363">
              <w:rPr>
                <w:rFonts w:ascii="Calibri" w:hAnsi="Calibri" w:cs="Calibri"/>
                <w:sz w:val="24"/>
                <w:szCs w:val="24"/>
              </w:rPr>
              <w:t xml:space="preserve"> </w:t>
            </w:r>
            <w:r w:rsidR="00653363">
              <w:rPr>
                <w:rFonts w:ascii="Calibri" w:hAnsi="Calibri" w:cs="Calibri"/>
                <w:sz w:val="24"/>
                <w:szCs w:val="24"/>
              </w:rPr>
              <w:t>t</w:t>
            </w:r>
            <w:r w:rsidR="005E102D" w:rsidRPr="00653363">
              <w:rPr>
                <w:rFonts w:ascii="Calibri" w:hAnsi="Calibri" w:cs="Calibri"/>
                <w:sz w:val="24"/>
                <w:szCs w:val="24"/>
              </w:rPr>
              <w:t>he work</w:t>
            </w:r>
            <w:r w:rsidR="000E5636">
              <w:rPr>
                <w:rFonts w:ascii="Calibri" w:hAnsi="Calibri" w:cs="Calibri"/>
                <w:sz w:val="24"/>
                <w:szCs w:val="24"/>
              </w:rPr>
              <w:t xml:space="preserve"> submitted</w:t>
            </w:r>
            <w:r w:rsidR="005E102D" w:rsidRPr="00653363">
              <w:rPr>
                <w:rFonts w:ascii="Calibri" w:hAnsi="Calibri" w:cs="Calibri"/>
                <w:sz w:val="24"/>
                <w:szCs w:val="24"/>
              </w:rPr>
              <w:t xml:space="preserve"> </w:t>
            </w:r>
            <w:r w:rsidR="000E5636">
              <w:rPr>
                <w:rFonts w:ascii="Calibri" w:hAnsi="Calibri" w:cs="Calibri"/>
                <w:sz w:val="24"/>
                <w:szCs w:val="24"/>
              </w:rPr>
              <w:t>meet</w:t>
            </w:r>
            <w:r w:rsidR="001E1406">
              <w:rPr>
                <w:rFonts w:ascii="Calibri" w:hAnsi="Calibri" w:cs="Calibri"/>
                <w:sz w:val="24"/>
                <w:szCs w:val="24"/>
              </w:rPr>
              <w:t>s</w:t>
            </w:r>
            <w:r w:rsidR="005E102D" w:rsidRPr="00653363">
              <w:rPr>
                <w:rFonts w:ascii="Calibri" w:hAnsi="Calibri" w:cs="Calibri"/>
                <w:sz w:val="24"/>
                <w:szCs w:val="24"/>
              </w:rPr>
              <w:t xml:space="preserve"> the assessment criteria and is </w:t>
            </w:r>
            <w:r w:rsidR="000E5636">
              <w:rPr>
                <w:rFonts w:ascii="Calibri" w:hAnsi="Calibri" w:cs="Calibri"/>
                <w:sz w:val="24"/>
                <w:szCs w:val="24"/>
              </w:rPr>
              <w:t>a</w:t>
            </w:r>
            <w:r w:rsidR="005065BF">
              <w:rPr>
                <w:rFonts w:ascii="Calibri" w:hAnsi="Calibri" w:cs="Calibri"/>
                <w:sz w:val="24"/>
                <w:szCs w:val="24"/>
              </w:rPr>
              <w:t xml:space="preserve"> </w:t>
            </w:r>
            <w:r w:rsidR="008C7A88">
              <w:rPr>
                <w:rFonts w:ascii="Calibri" w:hAnsi="Calibri" w:cs="Calibri"/>
                <w:sz w:val="24"/>
                <w:szCs w:val="24"/>
              </w:rPr>
              <w:t xml:space="preserve">Good </w:t>
            </w:r>
            <w:r w:rsidR="001E1406">
              <w:rPr>
                <w:rFonts w:ascii="Calibri" w:hAnsi="Calibri" w:cs="Calibri"/>
                <w:sz w:val="24"/>
                <w:szCs w:val="24"/>
              </w:rPr>
              <w:t xml:space="preserve">Grade. </w:t>
            </w:r>
            <w:r w:rsidR="005E102D" w:rsidRPr="00653363">
              <w:rPr>
                <w:rFonts w:ascii="Calibri" w:hAnsi="Calibri" w:cs="Calibri"/>
                <w:sz w:val="24"/>
                <w:szCs w:val="24"/>
              </w:rPr>
              <w:t xml:space="preserve"> </w:t>
            </w:r>
          </w:p>
          <w:p w14:paraId="6FAFBE8F" w14:textId="28AC99E5" w:rsidR="00041FA4" w:rsidRPr="00653363" w:rsidRDefault="00041FA4" w:rsidP="00041FA4">
            <w:pPr>
              <w:rPr>
                <w:rFonts w:ascii="Calibri" w:hAnsi="Calibri" w:cs="Calibri"/>
                <w:sz w:val="24"/>
                <w:szCs w:val="24"/>
              </w:rPr>
            </w:pPr>
          </w:p>
          <w:p w14:paraId="537C1D7E" w14:textId="71134883" w:rsidR="00B3633A" w:rsidRPr="00A728FD" w:rsidRDefault="00B3633A" w:rsidP="00041FA4">
            <w:pPr>
              <w:rPr>
                <w:rFonts w:ascii="Calibri" w:hAnsi="Calibri" w:cs="Calibri"/>
                <w:sz w:val="24"/>
                <w:szCs w:val="24"/>
              </w:rPr>
            </w:pPr>
            <w:r w:rsidRPr="00653363">
              <w:rPr>
                <w:rFonts w:ascii="Calibri" w:hAnsi="Calibri" w:cs="Calibri"/>
                <w:b/>
                <w:bCs/>
                <w:sz w:val="24"/>
                <w:szCs w:val="24"/>
              </w:rPr>
              <w:t>Context</w:t>
            </w:r>
            <w:r w:rsidR="0093684A" w:rsidRPr="00653363">
              <w:rPr>
                <w:rFonts w:ascii="Calibri" w:hAnsi="Calibri" w:cs="Calibri"/>
                <w:b/>
                <w:bCs/>
                <w:sz w:val="24"/>
                <w:szCs w:val="24"/>
              </w:rPr>
              <w:t xml:space="preserve"> </w:t>
            </w:r>
            <w:proofErr w:type="gramStart"/>
            <w:r w:rsidR="0093684A" w:rsidRPr="00653363">
              <w:rPr>
                <w:rFonts w:ascii="Calibri" w:hAnsi="Calibri" w:cs="Calibri"/>
                <w:b/>
                <w:bCs/>
                <w:sz w:val="24"/>
                <w:szCs w:val="24"/>
              </w:rPr>
              <w:t xml:space="preserve">– </w:t>
            </w:r>
            <w:r w:rsidR="00704C6E">
              <w:rPr>
                <w:rFonts w:ascii="Calibri" w:hAnsi="Calibri" w:cs="Calibri"/>
                <w:b/>
                <w:bCs/>
                <w:sz w:val="24"/>
                <w:szCs w:val="24"/>
              </w:rPr>
              <w:t xml:space="preserve"> </w:t>
            </w:r>
            <w:r w:rsidR="00E66566" w:rsidRPr="00E66566">
              <w:rPr>
                <w:rFonts w:ascii="Calibri" w:hAnsi="Calibri" w:cs="Calibri"/>
                <w:sz w:val="24"/>
                <w:szCs w:val="24"/>
              </w:rPr>
              <w:t>This</w:t>
            </w:r>
            <w:proofErr w:type="gramEnd"/>
            <w:r w:rsidR="00E66566" w:rsidRPr="00E66566">
              <w:rPr>
                <w:rFonts w:ascii="Calibri" w:hAnsi="Calibri" w:cs="Calibri"/>
                <w:sz w:val="24"/>
                <w:szCs w:val="24"/>
              </w:rPr>
              <w:t xml:space="preserve"> is </w:t>
            </w:r>
            <w:r w:rsidR="004834B5">
              <w:rPr>
                <w:rFonts w:ascii="Calibri" w:hAnsi="Calibri" w:cs="Calibri"/>
                <w:sz w:val="24"/>
                <w:szCs w:val="24"/>
              </w:rPr>
              <w:t>ex</w:t>
            </w:r>
            <w:r w:rsidR="002E0111">
              <w:rPr>
                <w:rFonts w:ascii="Calibri" w:hAnsi="Calibri" w:cs="Calibri"/>
                <w:sz w:val="24"/>
                <w:szCs w:val="24"/>
              </w:rPr>
              <w:t>c</w:t>
            </w:r>
            <w:r w:rsidR="004834B5">
              <w:rPr>
                <w:rFonts w:ascii="Calibri" w:hAnsi="Calibri" w:cs="Calibri"/>
                <w:sz w:val="24"/>
                <w:szCs w:val="24"/>
              </w:rPr>
              <w:t xml:space="preserve">ellent, it is very clear that you understand the context of YouTube channels and the potential of monetization through them, it would be really beneficial to see how you have considered how you might monetize your videos in order to develop a career through YouTube. </w:t>
            </w:r>
          </w:p>
          <w:p w14:paraId="19BD867C" w14:textId="77777777" w:rsidR="00293657" w:rsidRPr="00653363" w:rsidRDefault="00293657" w:rsidP="00041FA4">
            <w:pPr>
              <w:rPr>
                <w:rFonts w:ascii="Calibri" w:hAnsi="Calibri" w:cs="Calibri"/>
                <w:b/>
                <w:bCs/>
                <w:sz w:val="24"/>
                <w:szCs w:val="24"/>
              </w:rPr>
            </w:pPr>
          </w:p>
          <w:p w14:paraId="0DCD8DF8" w14:textId="1DBF001B" w:rsidR="00AA7C48" w:rsidRPr="00E66566" w:rsidRDefault="006653EC" w:rsidP="00041FA4">
            <w:pPr>
              <w:rPr>
                <w:rFonts w:ascii="Calibri" w:hAnsi="Calibri" w:cs="Calibri"/>
                <w:sz w:val="24"/>
                <w:szCs w:val="24"/>
              </w:rPr>
            </w:pPr>
            <w:r w:rsidRPr="00653363">
              <w:rPr>
                <w:rFonts w:ascii="Calibri" w:hAnsi="Calibri" w:cs="Calibri"/>
                <w:b/>
                <w:bCs/>
                <w:sz w:val="24"/>
                <w:szCs w:val="24"/>
              </w:rPr>
              <w:t xml:space="preserve">Research </w:t>
            </w:r>
            <w:r w:rsidR="00463F52" w:rsidRPr="00E66566">
              <w:rPr>
                <w:rFonts w:ascii="Calibri" w:hAnsi="Calibri" w:cs="Calibri"/>
                <w:sz w:val="24"/>
                <w:szCs w:val="24"/>
              </w:rPr>
              <w:t>–</w:t>
            </w:r>
            <w:r w:rsidR="00E96331" w:rsidRPr="00E66566">
              <w:rPr>
                <w:rFonts w:ascii="Calibri" w:hAnsi="Calibri" w:cs="Calibri"/>
                <w:sz w:val="24"/>
                <w:szCs w:val="24"/>
              </w:rPr>
              <w:t xml:space="preserve"> </w:t>
            </w:r>
            <w:r w:rsidR="00E66566" w:rsidRPr="00E66566">
              <w:rPr>
                <w:rFonts w:ascii="Calibri" w:hAnsi="Calibri" w:cs="Calibri"/>
                <w:sz w:val="24"/>
                <w:szCs w:val="24"/>
              </w:rPr>
              <w:t xml:space="preserve">Your research is </w:t>
            </w:r>
            <w:r w:rsidR="00001262">
              <w:rPr>
                <w:rFonts w:ascii="Calibri" w:hAnsi="Calibri" w:cs="Calibri"/>
                <w:sz w:val="24"/>
                <w:szCs w:val="24"/>
              </w:rPr>
              <w:t xml:space="preserve">good but there is still some work to do on your </w:t>
            </w:r>
            <w:r w:rsidR="00293638">
              <w:rPr>
                <w:rFonts w:ascii="Calibri" w:hAnsi="Calibri" w:cs="Calibri"/>
                <w:sz w:val="24"/>
                <w:szCs w:val="24"/>
              </w:rPr>
              <w:t>referencing, at</w:t>
            </w:r>
            <w:r w:rsidR="00001262">
              <w:rPr>
                <w:rFonts w:ascii="Calibri" w:hAnsi="Calibri" w:cs="Calibri"/>
                <w:sz w:val="24"/>
                <w:szCs w:val="24"/>
              </w:rPr>
              <w:t xml:space="preserve"> points you use Harvard referencing but it is not consistent, please </w:t>
            </w:r>
            <w:r w:rsidR="004E0D08">
              <w:rPr>
                <w:rFonts w:ascii="Calibri" w:hAnsi="Calibri" w:cs="Calibri"/>
                <w:sz w:val="24"/>
                <w:szCs w:val="24"/>
              </w:rPr>
              <w:t xml:space="preserve">check you are using references in text but also provide a bibliography. This is essential for the higher grades. </w:t>
            </w:r>
            <w:r w:rsidR="002B5847">
              <w:rPr>
                <w:rFonts w:ascii="Calibri" w:hAnsi="Calibri" w:cs="Calibri"/>
                <w:sz w:val="24"/>
                <w:szCs w:val="24"/>
              </w:rPr>
              <w:t xml:space="preserve">It would also be better to separate your </w:t>
            </w:r>
            <w:r w:rsidR="00293638">
              <w:rPr>
                <w:rFonts w:ascii="Calibri" w:hAnsi="Calibri" w:cs="Calibri"/>
                <w:sz w:val="24"/>
                <w:szCs w:val="24"/>
              </w:rPr>
              <w:t>pages,</w:t>
            </w:r>
            <w:r w:rsidR="002B5847">
              <w:rPr>
                <w:rFonts w:ascii="Calibri" w:hAnsi="Calibri" w:cs="Calibri"/>
                <w:sz w:val="24"/>
                <w:szCs w:val="24"/>
              </w:rPr>
              <w:t xml:space="preserve"> so it is clearer what is research and pre-production etc. </w:t>
            </w:r>
            <w:r w:rsidR="00654B2D">
              <w:rPr>
                <w:rFonts w:ascii="Calibri" w:hAnsi="Calibri" w:cs="Calibri"/>
                <w:sz w:val="24"/>
                <w:szCs w:val="24"/>
              </w:rPr>
              <w:t xml:space="preserve">You have provided evidence of research of </w:t>
            </w:r>
            <w:r w:rsidR="00293638">
              <w:rPr>
                <w:rFonts w:ascii="Calibri" w:hAnsi="Calibri" w:cs="Calibri"/>
                <w:sz w:val="24"/>
                <w:szCs w:val="24"/>
              </w:rPr>
              <w:t>monetization,</w:t>
            </w:r>
            <w:r w:rsidR="00654B2D">
              <w:rPr>
                <w:rFonts w:ascii="Calibri" w:hAnsi="Calibri" w:cs="Calibri"/>
                <w:sz w:val="24"/>
                <w:szCs w:val="24"/>
              </w:rPr>
              <w:t xml:space="preserve"> but you have not incorporated it </w:t>
            </w:r>
            <w:r w:rsidR="008C7A88">
              <w:rPr>
                <w:rFonts w:ascii="Calibri" w:hAnsi="Calibri" w:cs="Calibri"/>
                <w:sz w:val="24"/>
                <w:szCs w:val="24"/>
              </w:rPr>
              <w:t>into</w:t>
            </w:r>
            <w:r w:rsidR="00654B2D">
              <w:rPr>
                <w:rFonts w:ascii="Calibri" w:hAnsi="Calibri" w:cs="Calibri"/>
                <w:sz w:val="24"/>
                <w:szCs w:val="24"/>
              </w:rPr>
              <w:t xml:space="preserve"> your work, how might your channel make money from YouTube? </w:t>
            </w:r>
          </w:p>
          <w:p w14:paraId="128B1D33" w14:textId="77777777" w:rsidR="00B66EC6" w:rsidRPr="00653363" w:rsidRDefault="00B66EC6" w:rsidP="00041FA4">
            <w:pPr>
              <w:rPr>
                <w:rFonts w:ascii="Calibri" w:hAnsi="Calibri" w:cs="Calibri"/>
                <w:b/>
                <w:bCs/>
                <w:sz w:val="24"/>
                <w:szCs w:val="24"/>
              </w:rPr>
            </w:pPr>
          </w:p>
          <w:p w14:paraId="5E769262" w14:textId="04FB2710" w:rsidR="009D743E" w:rsidRPr="00F76236" w:rsidRDefault="006653EC" w:rsidP="00041FA4">
            <w:pPr>
              <w:rPr>
                <w:rFonts w:ascii="Calibri" w:hAnsi="Calibri" w:cs="Calibri"/>
                <w:sz w:val="24"/>
                <w:szCs w:val="24"/>
              </w:rPr>
            </w:pPr>
            <w:r w:rsidRPr="00653363">
              <w:rPr>
                <w:rFonts w:ascii="Calibri" w:hAnsi="Calibri" w:cs="Calibri"/>
                <w:b/>
                <w:bCs/>
                <w:sz w:val="24"/>
                <w:szCs w:val="24"/>
              </w:rPr>
              <w:t xml:space="preserve">Practical skills </w:t>
            </w:r>
            <w:r w:rsidR="00C20144">
              <w:rPr>
                <w:rFonts w:ascii="Calibri" w:hAnsi="Calibri" w:cs="Calibri"/>
                <w:b/>
                <w:bCs/>
                <w:sz w:val="24"/>
                <w:szCs w:val="24"/>
              </w:rPr>
              <w:t>–</w:t>
            </w:r>
            <w:r w:rsidR="000477AB">
              <w:rPr>
                <w:rFonts w:ascii="Calibri" w:hAnsi="Calibri" w:cs="Calibri"/>
                <w:b/>
                <w:bCs/>
                <w:sz w:val="24"/>
                <w:szCs w:val="24"/>
              </w:rPr>
              <w:t xml:space="preserve"> </w:t>
            </w:r>
            <w:r w:rsidR="0037697B" w:rsidRPr="00F76236">
              <w:rPr>
                <w:rFonts w:ascii="Calibri" w:hAnsi="Calibri" w:cs="Calibri"/>
                <w:sz w:val="24"/>
                <w:szCs w:val="24"/>
              </w:rPr>
              <w:t xml:space="preserve">Your preproduction is a bit vague, with a lot of the required information missing from the template. Please </w:t>
            </w:r>
            <w:r w:rsidR="00293638" w:rsidRPr="00F76236">
              <w:rPr>
                <w:rFonts w:ascii="Calibri" w:hAnsi="Calibri" w:cs="Calibri"/>
                <w:sz w:val="24"/>
                <w:szCs w:val="24"/>
              </w:rPr>
              <w:t>ensure</w:t>
            </w:r>
            <w:r w:rsidR="0037697B" w:rsidRPr="00F76236">
              <w:rPr>
                <w:rFonts w:ascii="Calibri" w:hAnsi="Calibri" w:cs="Calibri"/>
                <w:sz w:val="24"/>
                <w:szCs w:val="24"/>
              </w:rPr>
              <w:t xml:space="preserve"> this is complete as it demonstrates effect and detailed planning.</w:t>
            </w:r>
            <w:r w:rsidR="00723624" w:rsidRPr="00F76236">
              <w:rPr>
                <w:rFonts w:ascii="Calibri" w:hAnsi="Calibri" w:cs="Calibri"/>
                <w:sz w:val="24"/>
                <w:szCs w:val="24"/>
              </w:rPr>
              <w:t xml:space="preserve"> It would have been beneficial to have had some shots from the production included in the evidence to see how and what you were shooting, even some clips from the video would have helped. The </w:t>
            </w:r>
            <w:r w:rsidR="00F9686C" w:rsidRPr="00F76236">
              <w:rPr>
                <w:rFonts w:ascii="Calibri" w:hAnsi="Calibri" w:cs="Calibri"/>
                <w:sz w:val="24"/>
                <w:szCs w:val="24"/>
              </w:rPr>
              <w:t xml:space="preserve">editing is </w:t>
            </w:r>
            <w:proofErr w:type="gramStart"/>
            <w:r w:rsidR="00F9686C" w:rsidRPr="00F76236">
              <w:rPr>
                <w:rFonts w:ascii="Calibri" w:hAnsi="Calibri" w:cs="Calibri"/>
                <w:sz w:val="24"/>
                <w:szCs w:val="24"/>
              </w:rPr>
              <w:t>good</w:t>
            </w:r>
            <w:proofErr w:type="gramEnd"/>
            <w:r w:rsidR="00F9686C" w:rsidRPr="00F76236">
              <w:rPr>
                <w:rFonts w:ascii="Calibri" w:hAnsi="Calibri" w:cs="Calibri"/>
                <w:sz w:val="24"/>
                <w:szCs w:val="24"/>
              </w:rPr>
              <w:t xml:space="preserve"> but you could have provided more detail into the various aspects of the edit. </w:t>
            </w:r>
            <w:r w:rsidR="00F76236" w:rsidRPr="00F76236">
              <w:rPr>
                <w:rFonts w:ascii="Calibri" w:hAnsi="Calibri" w:cs="Calibri"/>
                <w:sz w:val="24"/>
                <w:szCs w:val="24"/>
              </w:rPr>
              <w:t xml:space="preserve">It is not clear what the technical issues with uploading was about? </w:t>
            </w:r>
            <w:r w:rsidR="00CC3B03">
              <w:rPr>
                <w:rFonts w:ascii="Calibri" w:hAnsi="Calibri" w:cs="Calibri"/>
                <w:sz w:val="24"/>
                <w:szCs w:val="24"/>
              </w:rPr>
              <w:t xml:space="preserve">The vlog is ok but some of the filming is too close and lots of movement, it would be </w:t>
            </w:r>
            <w:r w:rsidR="008C7A88">
              <w:rPr>
                <w:rFonts w:ascii="Calibri" w:hAnsi="Calibri" w:cs="Calibri"/>
                <w:sz w:val="24"/>
                <w:szCs w:val="24"/>
              </w:rPr>
              <w:t>beneficial</w:t>
            </w:r>
            <w:r w:rsidR="00CC3B03">
              <w:rPr>
                <w:rFonts w:ascii="Calibri" w:hAnsi="Calibri" w:cs="Calibri"/>
                <w:sz w:val="24"/>
                <w:szCs w:val="24"/>
              </w:rPr>
              <w:t xml:space="preserve"> to use a </w:t>
            </w:r>
            <w:r w:rsidR="008C7A88">
              <w:rPr>
                <w:rFonts w:ascii="Calibri" w:hAnsi="Calibri" w:cs="Calibri"/>
                <w:sz w:val="24"/>
                <w:szCs w:val="24"/>
              </w:rPr>
              <w:t xml:space="preserve">gimbal to obtain steady shots as it was quite distracting. The vlog is also very long and becomes quite boring, you need to work on editing it down to the key sections rather than filming it all. </w:t>
            </w:r>
          </w:p>
          <w:p w14:paraId="5E3C58BB" w14:textId="77777777" w:rsidR="00E66566" w:rsidRPr="00653363" w:rsidRDefault="00E66566" w:rsidP="00041FA4">
            <w:pPr>
              <w:rPr>
                <w:rFonts w:ascii="Calibri" w:hAnsi="Calibri" w:cs="Calibri"/>
                <w:sz w:val="24"/>
                <w:szCs w:val="24"/>
              </w:rPr>
            </w:pPr>
          </w:p>
          <w:p w14:paraId="0AFDC2EE" w14:textId="65804C91" w:rsidR="00AA7C48" w:rsidRDefault="006653EC" w:rsidP="00041FA4">
            <w:pPr>
              <w:rPr>
                <w:rFonts w:ascii="Calibri" w:hAnsi="Calibri" w:cs="Calibri"/>
                <w:b/>
                <w:bCs/>
                <w:sz w:val="24"/>
                <w:szCs w:val="24"/>
              </w:rPr>
            </w:pPr>
            <w:r w:rsidRPr="00653363">
              <w:rPr>
                <w:rFonts w:ascii="Calibri" w:hAnsi="Calibri" w:cs="Calibri"/>
                <w:b/>
                <w:bCs/>
                <w:sz w:val="24"/>
                <w:szCs w:val="24"/>
              </w:rPr>
              <w:t>Evaluation and Reflection</w:t>
            </w:r>
            <w:r w:rsidR="000033A6">
              <w:rPr>
                <w:rFonts w:ascii="Calibri" w:hAnsi="Calibri" w:cs="Calibri"/>
                <w:b/>
                <w:bCs/>
                <w:sz w:val="24"/>
                <w:szCs w:val="24"/>
              </w:rPr>
              <w:t xml:space="preserve"> </w:t>
            </w:r>
            <w:r w:rsidR="003C0062">
              <w:rPr>
                <w:rFonts w:ascii="Calibri" w:hAnsi="Calibri" w:cs="Calibri"/>
                <w:b/>
                <w:bCs/>
                <w:sz w:val="24"/>
                <w:szCs w:val="24"/>
              </w:rPr>
              <w:t xml:space="preserve">– </w:t>
            </w:r>
            <w:r w:rsidR="00954CDD" w:rsidRPr="00293638">
              <w:rPr>
                <w:rFonts w:ascii="Calibri" w:hAnsi="Calibri" w:cs="Calibri"/>
                <w:sz w:val="24"/>
                <w:szCs w:val="24"/>
              </w:rPr>
              <w:t>Your evaluation is good but only outlines the basic knowledge about your project, how many views and interaction have you had since the release</w:t>
            </w:r>
            <w:r w:rsidR="00293638">
              <w:rPr>
                <w:rFonts w:ascii="Calibri" w:hAnsi="Calibri" w:cs="Calibri"/>
                <w:sz w:val="24"/>
                <w:szCs w:val="24"/>
              </w:rPr>
              <w:t xml:space="preserve">. You need to explore your project in far more detail and </w:t>
            </w:r>
            <w:proofErr w:type="spellStart"/>
            <w:r w:rsidR="00D76CB2">
              <w:rPr>
                <w:rFonts w:ascii="Calibri" w:hAnsi="Calibri" w:cs="Calibri"/>
                <w:sz w:val="24"/>
                <w:szCs w:val="24"/>
              </w:rPr>
              <w:t>analysing</w:t>
            </w:r>
            <w:proofErr w:type="spellEnd"/>
            <w:r w:rsidR="00293638">
              <w:rPr>
                <w:rFonts w:ascii="Calibri" w:hAnsi="Calibri" w:cs="Calibri"/>
                <w:sz w:val="24"/>
                <w:szCs w:val="24"/>
              </w:rPr>
              <w:t xml:space="preserve"> as you work through it. This could be evidenced more thoroughly through the pre</w:t>
            </w:r>
            <w:r w:rsidR="00D76CB2">
              <w:rPr>
                <w:rFonts w:ascii="Calibri" w:hAnsi="Calibri" w:cs="Calibri"/>
                <w:sz w:val="24"/>
                <w:szCs w:val="24"/>
              </w:rPr>
              <w:t>-</w:t>
            </w:r>
            <w:r w:rsidR="00293638">
              <w:rPr>
                <w:rFonts w:ascii="Calibri" w:hAnsi="Calibri" w:cs="Calibri"/>
                <w:sz w:val="24"/>
                <w:szCs w:val="24"/>
              </w:rPr>
              <w:t>production/production</w:t>
            </w:r>
            <w:r w:rsidR="00D76CB2">
              <w:rPr>
                <w:rFonts w:ascii="Calibri" w:hAnsi="Calibri" w:cs="Calibri"/>
                <w:sz w:val="24"/>
                <w:szCs w:val="24"/>
              </w:rPr>
              <w:t>/post-</w:t>
            </w:r>
            <w:proofErr w:type="gramStart"/>
            <w:r w:rsidR="00D76CB2">
              <w:rPr>
                <w:rFonts w:ascii="Calibri" w:hAnsi="Calibri" w:cs="Calibri"/>
                <w:sz w:val="24"/>
                <w:szCs w:val="24"/>
              </w:rPr>
              <w:t>production</w:t>
            </w:r>
            <w:proofErr w:type="gramEnd"/>
          </w:p>
          <w:p w14:paraId="6D686B37" w14:textId="77777777" w:rsidR="001E1406" w:rsidRPr="001E1406" w:rsidRDefault="001E1406" w:rsidP="00041FA4">
            <w:pPr>
              <w:rPr>
                <w:rFonts w:ascii="Calibri" w:hAnsi="Calibri" w:cs="Calibri"/>
                <w:b/>
                <w:bCs/>
                <w:sz w:val="24"/>
                <w:szCs w:val="24"/>
              </w:rPr>
            </w:pPr>
          </w:p>
          <w:p w14:paraId="3F846E17" w14:textId="4A74EA4A" w:rsidR="00B97162" w:rsidRPr="00B97162" w:rsidRDefault="006653EC" w:rsidP="002D6F23">
            <w:r w:rsidRPr="00653363">
              <w:rPr>
                <w:rFonts w:ascii="Calibri" w:hAnsi="Calibri" w:cs="Calibri"/>
                <w:b/>
                <w:bCs/>
                <w:sz w:val="24"/>
                <w:szCs w:val="24"/>
              </w:rPr>
              <w:t xml:space="preserve">Overall Conclusion </w:t>
            </w:r>
            <w:r w:rsidR="001B76B5">
              <w:rPr>
                <w:rFonts w:ascii="Calibri" w:hAnsi="Calibri" w:cs="Calibri"/>
                <w:b/>
                <w:bCs/>
                <w:sz w:val="24"/>
                <w:szCs w:val="24"/>
              </w:rPr>
              <w:t>–</w:t>
            </w:r>
            <w:r w:rsidR="00ED36CF">
              <w:rPr>
                <w:rFonts w:ascii="Calibri" w:hAnsi="Calibri" w:cs="Calibri"/>
                <w:sz w:val="24"/>
                <w:szCs w:val="24"/>
              </w:rPr>
              <w:t xml:space="preserve"> </w:t>
            </w:r>
            <w:r w:rsidR="002E0111">
              <w:rPr>
                <w:rFonts w:ascii="Calibri" w:hAnsi="Calibri" w:cs="Calibri"/>
                <w:sz w:val="24"/>
                <w:szCs w:val="24"/>
              </w:rPr>
              <w:t xml:space="preserve">The context is very </w:t>
            </w:r>
            <w:r w:rsidR="008C7A88">
              <w:rPr>
                <w:rFonts w:ascii="Calibri" w:hAnsi="Calibri" w:cs="Calibri"/>
                <w:sz w:val="24"/>
                <w:szCs w:val="24"/>
              </w:rPr>
              <w:t>good,</w:t>
            </w:r>
            <w:r w:rsidR="002E0111">
              <w:rPr>
                <w:rFonts w:ascii="Calibri" w:hAnsi="Calibri" w:cs="Calibri"/>
                <w:sz w:val="24"/>
                <w:szCs w:val="24"/>
              </w:rPr>
              <w:t xml:space="preserve"> and this is a very suitable project for you. You need to develop better use of </w:t>
            </w:r>
            <w:r w:rsidR="00CA6B2B">
              <w:rPr>
                <w:rFonts w:ascii="Calibri" w:hAnsi="Calibri" w:cs="Calibri"/>
                <w:sz w:val="24"/>
                <w:szCs w:val="24"/>
              </w:rPr>
              <w:t>referencing</w:t>
            </w:r>
            <w:r w:rsidR="002E0111">
              <w:rPr>
                <w:rFonts w:ascii="Calibri" w:hAnsi="Calibri" w:cs="Calibri"/>
                <w:sz w:val="24"/>
                <w:szCs w:val="24"/>
              </w:rPr>
              <w:t xml:space="preserve"> and ensure you provide a bibliography, as this will have a significant impact on your grade for FMP if you don’t. </w:t>
            </w:r>
            <w:r w:rsidR="00FD4F6E">
              <w:rPr>
                <w:rFonts w:ascii="Calibri" w:hAnsi="Calibri" w:cs="Calibri"/>
                <w:sz w:val="24"/>
                <w:szCs w:val="24"/>
              </w:rPr>
              <w:t xml:space="preserve">Using separate DS pages will help you to illustrate your point. You need to provide far more detail and evidence during the pre/production/post stages and demonstrate WHY you have done what you did. </w:t>
            </w:r>
            <w:r w:rsidR="00CA6B2B">
              <w:rPr>
                <w:rFonts w:ascii="Calibri" w:hAnsi="Calibri" w:cs="Calibri"/>
                <w:sz w:val="24"/>
                <w:szCs w:val="24"/>
              </w:rPr>
              <w:t xml:space="preserve">This would help improve the evaluation and reflection of the project. You should also aim to compare your work to industry standard, how does it compare, is it good enough? What might you need to improve etc. </w:t>
            </w:r>
          </w:p>
        </w:tc>
      </w:tr>
    </w:tbl>
    <w:p w14:paraId="13443526" w14:textId="77777777" w:rsidR="00222FFB" w:rsidRDefault="00222FFB"/>
    <w:sectPr w:rsidR="00222FFB" w:rsidSect="004D724B">
      <w:type w:val="continuous"/>
      <w:pgSz w:w="15840" w:h="12240" w:orient="landscape"/>
      <w:pgMar w:top="1000" w:right="660" w:bottom="269"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1262"/>
    <w:rsid w:val="000033A6"/>
    <w:rsid w:val="000117C7"/>
    <w:rsid w:val="00013E82"/>
    <w:rsid w:val="00041FA4"/>
    <w:rsid w:val="000477AB"/>
    <w:rsid w:val="00071D8E"/>
    <w:rsid w:val="00074E55"/>
    <w:rsid w:val="00076BD1"/>
    <w:rsid w:val="000A47E2"/>
    <w:rsid w:val="000A6CE0"/>
    <w:rsid w:val="000B612A"/>
    <w:rsid w:val="000E22DE"/>
    <w:rsid w:val="000E5342"/>
    <w:rsid w:val="000E5636"/>
    <w:rsid w:val="000F315F"/>
    <w:rsid w:val="0011632C"/>
    <w:rsid w:val="00123FB9"/>
    <w:rsid w:val="001306BC"/>
    <w:rsid w:val="00140CD9"/>
    <w:rsid w:val="00164FC5"/>
    <w:rsid w:val="00171232"/>
    <w:rsid w:val="0017146E"/>
    <w:rsid w:val="001863DD"/>
    <w:rsid w:val="001864A0"/>
    <w:rsid w:val="001869D1"/>
    <w:rsid w:val="00197758"/>
    <w:rsid w:val="001A0A28"/>
    <w:rsid w:val="001A6750"/>
    <w:rsid w:val="001A79B8"/>
    <w:rsid w:val="001B3E3B"/>
    <w:rsid w:val="001B69F4"/>
    <w:rsid w:val="001B76B5"/>
    <w:rsid w:val="001D1D99"/>
    <w:rsid w:val="001E1406"/>
    <w:rsid w:val="001E4B24"/>
    <w:rsid w:val="001F2040"/>
    <w:rsid w:val="001F2FBC"/>
    <w:rsid w:val="002017C9"/>
    <w:rsid w:val="00222FFB"/>
    <w:rsid w:val="00232025"/>
    <w:rsid w:val="00261011"/>
    <w:rsid w:val="00270FC7"/>
    <w:rsid w:val="00283011"/>
    <w:rsid w:val="0028600F"/>
    <w:rsid w:val="00293638"/>
    <w:rsid w:val="00293657"/>
    <w:rsid w:val="002B5847"/>
    <w:rsid w:val="002C12D0"/>
    <w:rsid w:val="002D6F23"/>
    <w:rsid w:val="002E0111"/>
    <w:rsid w:val="002E6245"/>
    <w:rsid w:val="00305920"/>
    <w:rsid w:val="003216BD"/>
    <w:rsid w:val="003241C2"/>
    <w:rsid w:val="00330AF7"/>
    <w:rsid w:val="00335670"/>
    <w:rsid w:val="00344665"/>
    <w:rsid w:val="00352F3F"/>
    <w:rsid w:val="003606A1"/>
    <w:rsid w:val="00364DD4"/>
    <w:rsid w:val="00365D40"/>
    <w:rsid w:val="00370672"/>
    <w:rsid w:val="003733D7"/>
    <w:rsid w:val="0037697B"/>
    <w:rsid w:val="003857F9"/>
    <w:rsid w:val="00386F4E"/>
    <w:rsid w:val="003C0062"/>
    <w:rsid w:val="003C5F0B"/>
    <w:rsid w:val="003D0701"/>
    <w:rsid w:val="003D4AFB"/>
    <w:rsid w:val="003E2AA7"/>
    <w:rsid w:val="003E4515"/>
    <w:rsid w:val="003F5107"/>
    <w:rsid w:val="00430FE9"/>
    <w:rsid w:val="0046318C"/>
    <w:rsid w:val="00463F52"/>
    <w:rsid w:val="0046767B"/>
    <w:rsid w:val="004834B5"/>
    <w:rsid w:val="004A07D9"/>
    <w:rsid w:val="004B22DC"/>
    <w:rsid w:val="004B2D7A"/>
    <w:rsid w:val="004B584A"/>
    <w:rsid w:val="004B6215"/>
    <w:rsid w:val="004B6C3E"/>
    <w:rsid w:val="004B78AC"/>
    <w:rsid w:val="004D0453"/>
    <w:rsid w:val="004D3F77"/>
    <w:rsid w:val="004D724B"/>
    <w:rsid w:val="004E0D08"/>
    <w:rsid w:val="004E121B"/>
    <w:rsid w:val="00501423"/>
    <w:rsid w:val="005065BF"/>
    <w:rsid w:val="00521854"/>
    <w:rsid w:val="00522451"/>
    <w:rsid w:val="00524118"/>
    <w:rsid w:val="005338BB"/>
    <w:rsid w:val="00546F10"/>
    <w:rsid w:val="005471AC"/>
    <w:rsid w:val="0055443C"/>
    <w:rsid w:val="005545EA"/>
    <w:rsid w:val="00562D3E"/>
    <w:rsid w:val="00565381"/>
    <w:rsid w:val="00573E5A"/>
    <w:rsid w:val="00582A83"/>
    <w:rsid w:val="00583BF8"/>
    <w:rsid w:val="005901DD"/>
    <w:rsid w:val="00595D1E"/>
    <w:rsid w:val="005B1FC9"/>
    <w:rsid w:val="005D3046"/>
    <w:rsid w:val="005E102D"/>
    <w:rsid w:val="005E753D"/>
    <w:rsid w:val="005F5D57"/>
    <w:rsid w:val="00602174"/>
    <w:rsid w:val="00624B0C"/>
    <w:rsid w:val="00624CA7"/>
    <w:rsid w:val="00637297"/>
    <w:rsid w:val="00642125"/>
    <w:rsid w:val="00653363"/>
    <w:rsid w:val="00654B2D"/>
    <w:rsid w:val="006653EC"/>
    <w:rsid w:val="00667C53"/>
    <w:rsid w:val="006A4415"/>
    <w:rsid w:val="006C1ABE"/>
    <w:rsid w:val="006C3621"/>
    <w:rsid w:val="006C7DD1"/>
    <w:rsid w:val="006E4F2B"/>
    <w:rsid w:val="006F54FA"/>
    <w:rsid w:val="00704C6E"/>
    <w:rsid w:val="00710E46"/>
    <w:rsid w:val="0071490C"/>
    <w:rsid w:val="00715153"/>
    <w:rsid w:val="007223FC"/>
    <w:rsid w:val="00723624"/>
    <w:rsid w:val="00743A1F"/>
    <w:rsid w:val="007463B0"/>
    <w:rsid w:val="00746868"/>
    <w:rsid w:val="00796A48"/>
    <w:rsid w:val="007A2D40"/>
    <w:rsid w:val="007F7853"/>
    <w:rsid w:val="008067FC"/>
    <w:rsid w:val="00811E51"/>
    <w:rsid w:val="008235DE"/>
    <w:rsid w:val="00836095"/>
    <w:rsid w:val="008421F0"/>
    <w:rsid w:val="00851466"/>
    <w:rsid w:val="00852B0E"/>
    <w:rsid w:val="00854D4F"/>
    <w:rsid w:val="008553A6"/>
    <w:rsid w:val="00866F37"/>
    <w:rsid w:val="00874FE1"/>
    <w:rsid w:val="00887E7A"/>
    <w:rsid w:val="00893F1C"/>
    <w:rsid w:val="008B7BE0"/>
    <w:rsid w:val="008C1F65"/>
    <w:rsid w:val="008C7A88"/>
    <w:rsid w:val="008F28A1"/>
    <w:rsid w:val="008F57FC"/>
    <w:rsid w:val="00910306"/>
    <w:rsid w:val="0091223D"/>
    <w:rsid w:val="00936516"/>
    <w:rsid w:val="0093684A"/>
    <w:rsid w:val="00936CDF"/>
    <w:rsid w:val="00954CDD"/>
    <w:rsid w:val="0096097C"/>
    <w:rsid w:val="009610D4"/>
    <w:rsid w:val="0096268A"/>
    <w:rsid w:val="0097000C"/>
    <w:rsid w:val="009C335A"/>
    <w:rsid w:val="009D1243"/>
    <w:rsid w:val="009D743E"/>
    <w:rsid w:val="009F2D30"/>
    <w:rsid w:val="009F353B"/>
    <w:rsid w:val="00A00291"/>
    <w:rsid w:val="00A052CA"/>
    <w:rsid w:val="00A24DC6"/>
    <w:rsid w:val="00A32FE2"/>
    <w:rsid w:val="00A462B3"/>
    <w:rsid w:val="00A527C5"/>
    <w:rsid w:val="00A6411C"/>
    <w:rsid w:val="00A728FD"/>
    <w:rsid w:val="00A77818"/>
    <w:rsid w:val="00A815E9"/>
    <w:rsid w:val="00AA0F7F"/>
    <w:rsid w:val="00AA7C48"/>
    <w:rsid w:val="00AB4CBE"/>
    <w:rsid w:val="00AB58C1"/>
    <w:rsid w:val="00AC7625"/>
    <w:rsid w:val="00AD26CC"/>
    <w:rsid w:val="00AE6528"/>
    <w:rsid w:val="00AF0F12"/>
    <w:rsid w:val="00AF4326"/>
    <w:rsid w:val="00B018FF"/>
    <w:rsid w:val="00B3633A"/>
    <w:rsid w:val="00B45942"/>
    <w:rsid w:val="00B66EC6"/>
    <w:rsid w:val="00B673BB"/>
    <w:rsid w:val="00B97162"/>
    <w:rsid w:val="00B97F36"/>
    <w:rsid w:val="00BA435E"/>
    <w:rsid w:val="00BB0675"/>
    <w:rsid w:val="00BB7FAA"/>
    <w:rsid w:val="00BD4B63"/>
    <w:rsid w:val="00BE62B1"/>
    <w:rsid w:val="00C04E87"/>
    <w:rsid w:val="00C15B70"/>
    <w:rsid w:val="00C20144"/>
    <w:rsid w:val="00C25081"/>
    <w:rsid w:val="00C252FC"/>
    <w:rsid w:val="00C327F4"/>
    <w:rsid w:val="00C34BC0"/>
    <w:rsid w:val="00C4471A"/>
    <w:rsid w:val="00C560CC"/>
    <w:rsid w:val="00C63DC7"/>
    <w:rsid w:val="00C7362A"/>
    <w:rsid w:val="00C80045"/>
    <w:rsid w:val="00C97671"/>
    <w:rsid w:val="00CA6B2B"/>
    <w:rsid w:val="00CB4CD1"/>
    <w:rsid w:val="00CC3B03"/>
    <w:rsid w:val="00CE3D12"/>
    <w:rsid w:val="00CF067D"/>
    <w:rsid w:val="00D049E4"/>
    <w:rsid w:val="00D31236"/>
    <w:rsid w:val="00D32BCF"/>
    <w:rsid w:val="00D334FA"/>
    <w:rsid w:val="00D355A7"/>
    <w:rsid w:val="00D523EB"/>
    <w:rsid w:val="00D7045A"/>
    <w:rsid w:val="00D76CB2"/>
    <w:rsid w:val="00D859FC"/>
    <w:rsid w:val="00DB1705"/>
    <w:rsid w:val="00DB20C2"/>
    <w:rsid w:val="00DB6097"/>
    <w:rsid w:val="00DD2DDC"/>
    <w:rsid w:val="00DE34CF"/>
    <w:rsid w:val="00E02714"/>
    <w:rsid w:val="00E158E9"/>
    <w:rsid w:val="00E226DB"/>
    <w:rsid w:val="00E53721"/>
    <w:rsid w:val="00E57891"/>
    <w:rsid w:val="00E63CA3"/>
    <w:rsid w:val="00E65220"/>
    <w:rsid w:val="00E66566"/>
    <w:rsid w:val="00E8719A"/>
    <w:rsid w:val="00E96331"/>
    <w:rsid w:val="00EA09D9"/>
    <w:rsid w:val="00EA7104"/>
    <w:rsid w:val="00EB52CA"/>
    <w:rsid w:val="00ED36CF"/>
    <w:rsid w:val="00EF6F11"/>
    <w:rsid w:val="00F03F72"/>
    <w:rsid w:val="00F32B3E"/>
    <w:rsid w:val="00F41696"/>
    <w:rsid w:val="00F4489B"/>
    <w:rsid w:val="00F470EF"/>
    <w:rsid w:val="00F70084"/>
    <w:rsid w:val="00F76236"/>
    <w:rsid w:val="00F76BAA"/>
    <w:rsid w:val="00F85E41"/>
    <w:rsid w:val="00F9686C"/>
    <w:rsid w:val="00FB0434"/>
    <w:rsid w:val="00FC2BB3"/>
    <w:rsid w:val="00FD18FF"/>
    <w:rsid w:val="00FD4F6E"/>
    <w:rsid w:val="00FE09C4"/>
    <w:rsid w:val="00FF1B11"/>
    <w:rsid w:val="00FF2D30"/>
    <w:rsid w:val="00FF40B9"/>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character" w:styleId="FollowedHyperlink">
    <w:name w:val="FollowedHyperlink"/>
    <w:basedOn w:val="DefaultParagraphFont"/>
    <w:uiPriority w:val="99"/>
    <w:semiHidden/>
    <w:unhideWhenUsed/>
    <w:rsid w:val="00335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21</cp:revision>
  <cp:lastPrinted>2018-01-22T15:35:00Z</cp:lastPrinted>
  <dcterms:created xsi:type="dcterms:W3CDTF">2024-03-19T09:08:00Z</dcterms:created>
  <dcterms:modified xsi:type="dcterms:W3CDTF">2024-03-19T14:46:00Z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2024-02-29T15:21:56Z</vt:lpwstr>
  </property>
  <property fmtid="{D5CDD505-2E9C-101B-9397-08002B2CF9AE}" pid="7" name="MSIP_Label_d8563c6a-300f-4098-af31-1ce1e953b556_Method">
    <vt:lpwstr>Privileged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