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4014"/>
        <w:gridCol w:w="3225"/>
        <w:gridCol w:w="4583"/>
      </w:tblGrid>
      <w:tr w:rsidR="00292893" w:rsidRPr="007612A3" w14:paraId="411A29C5" w14:textId="77777777" w:rsidTr="3F2DE7F7">
        <w:tc>
          <w:tcPr>
            <w:tcW w:w="98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97BE96C" w14:textId="77777777" w:rsidR="00292893" w:rsidRPr="00E622B6" w:rsidRDefault="00292893" w:rsidP="00A119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Assessment Date</w:t>
            </w:r>
            <w:r w:rsidRPr="00B413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363" w:type="pct"/>
          </w:tcPr>
          <w:p w14:paraId="11B6AE00" w14:textId="6597D362" w:rsidR="00292893" w:rsidRPr="00850090" w:rsidRDefault="00020AFB" w:rsidP="068F0F0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03/05/23</w:t>
            </w:r>
          </w:p>
        </w:tc>
        <w:tc>
          <w:tcPr>
            <w:tcW w:w="1095" w:type="pct"/>
            <w:shd w:val="clear" w:color="auto" w:fill="D9D9D9" w:themeFill="background1" w:themeFillShade="D9"/>
          </w:tcPr>
          <w:p w14:paraId="283E00B5" w14:textId="4A814433" w:rsidR="00292893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Pr="00BD0CB4">
              <w:rPr>
                <w:rFonts w:ascii="Arial" w:hAnsi="Arial" w:cs="Arial"/>
                <w:b/>
                <w:sz w:val="20"/>
              </w:rPr>
              <w:t>ocation: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94040">
              <w:rPr>
                <w:rFonts w:ascii="Arial" w:hAnsi="Arial" w:cs="Arial"/>
                <w:b/>
                <w:sz w:val="16"/>
              </w:rPr>
              <w:t>(Site/ Building/ Room)</w:t>
            </w:r>
          </w:p>
        </w:tc>
        <w:tc>
          <w:tcPr>
            <w:tcW w:w="1556" w:type="pct"/>
            <w:tcBorders>
              <w:right w:val="single" w:sz="12" w:space="0" w:color="auto"/>
            </w:tcBorders>
          </w:tcPr>
          <w:p w14:paraId="6DADD6E6" w14:textId="1E401B9E" w:rsidR="00292893" w:rsidRPr="007612A3" w:rsidRDefault="00020AFB" w:rsidP="71A2B53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Thornton, Bradford</w:t>
            </w:r>
          </w:p>
        </w:tc>
      </w:tr>
      <w:tr w:rsidR="001A1BF1" w:rsidRPr="007612A3" w14:paraId="74AD37F1" w14:textId="77777777" w:rsidTr="3F2DE7F7">
        <w:trPr>
          <w:trHeight w:val="484"/>
        </w:trPr>
        <w:tc>
          <w:tcPr>
            <w:tcW w:w="98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C139EB" w14:textId="77777777" w:rsidR="001A1BF1" w:rsidRPr="00850090" w:rsidRDefault="001A1BF1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Assessors Name</w:t>
            </w:r>
            <w:r w:rsidRPr="00B4137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4014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A60F53E" w14:textId="741F7D28" w:rsidR="001A1BF1" w:rsidRPr="001A1BF1" w:rsidRDefault="001A1BF1" w:rsidP="71A2B53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41373" w:rsidRPr="00FC50B9" w14:paraId="4BF900B9" w14:textId="77777777" w:rsidTr="3F2DE7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81276" w14:textId="1084A8AD" w:rsidR="00B41373" w:rsidRPr="00FC50B9" w:rsidRDefault="21FE00EA" w:rsidP="068F0F0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F2DE7F7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  <w:r w:rsidR="1A1FCF84" w:rsidRPr="3F2DE7F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54229565" w:rsidRPr="3F2DE7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36C27">
              <w:rPr>
                <w:rFonts w:ascii="Arial" w:hAnsi="Arial" w:cs="Arial"/>
                <w:b/>
                <w:bCs/>
                <w:sz w:val="20"/>
                <w:szCs w:val="20"/>
              </w:rPr>
              <w:t>Final Major Project – “</w:t>
            </w:r>
            <w:r w:rsidR="00813B53">
              <w:rPr>
                <w:rFonts w:ascii="Arial" w:hAnsi="Arial" w:cs="Arial"/>
                <w:b/>
                <w:bCs/>
                <w:sz w:val="20"/>
                <w:szCs w:val="20"/>
              </w:rPr>
              <w:t>supernova</w:t>
            </w:r>
            <w:r w:rsidR="00E36C27">
              <w:rPr>
                <w:rFonts w:ascii="Arial" w:hAnsi="Arial" w:cs="Arial"/>
                <w:b/>
                <w:bCs/>
                <w:sz w:val="20"/>
                <w:szCs w:val="20"/>
              </w:rPr>
              <w:t>” A short film</w:t>
            </w:r>
          </w:p>
        </w:tc>
      </w:tr>
    </w:tbl>
    <w:p w14:paraId="2A9D9A77" w14:textId="77777777" w:rsidR="00E24B20" w:rsidRDefault="00E24B20">
      <w:pPr>
        <w:rPr>
          <w:rFonts w:ascii="Arial" w:hAnsi="Arial" w:cs="Arial"/>
          <w:sz w:val="20"/>
          <w:szCs w:val="20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552"/>
        <w:gridCol w:w="3260"/>
        <w:gridCol w:w="2126"/>
        <w:gridCol w:w="1134"/>
        <w:gridCol w:w="1134"/>
        <w:gridCol w:w="851"/>
        <w:gridCol w:w="1578"/>
      </w:tblGrid>
      <w:tr w:rsidR="00111778" w:rsidRPr="00F33906" w14:paraId="684C7D16" w14:textId="77777777" w:rsidTr="00111778">
        <w:trPr>
          <w:trHeight w:val="397"/>
          <w:tblHeader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B3B983A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What are the hazards?</w:t>
            </w:r>
          </w:p>
          <w:p w14:paraId="384BD079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(See list of sample hazards)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897EE8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Who might be harmed?</w:t>
            </w:r>
          </w:p>
          <w:p w14:paraId="68D67906" w14:textId="77777777" w:rsidR="00111778" w:rsidRPr="009F3105" w:rsidRDefault="00111778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sz w:val="18"/>
                <w:szCs w:val="20"/>
              </w:rPr>
              <w:t>(e.g. Staff, students, visitors)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6EDC6DB" w14:textId="6A6F8542" w:rsidR="00111778" w:rsidRPr="009F3105" w:rsidRDefault="00111778" w:rsidP="068F0F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68F0F07">
              <w:rPr>
                <w:rFonts w:ascii="Arial" w:hAnsi="Arial" w:cs="Arial"/>
                <w:b/>
                <w:bCs/>
                <w:sz w:val="18"/>
                <w:szCs w:val="18"/>
              </w:rPr>
              <w:t>What are the risks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AF273B5" w14:textId="77777777" w:rsidR="00111778" w:rsidRPr="009F3105" w:rsidRDefault="00111778" w:rsidP="009D00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Are the following control measures in place to eliminate or reduce the risks?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E5348C" w14:textId="77777777" w:rsidR="00111778" w:rsidRPr="009F3105" w:rsidRDefault="00111778" w:rsidP="008E22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Corrective actions required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41DB420" w14:textId="77777777" w:rsidR="00111778" w:rsidRPr="00C37A1D" w:rsidRDefault="00111778" w:rsidP="009F310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Evaluation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2942496" w14:textId="77777777" w:rsidR="00111778" w:rsidRPr="00C37A1D" w:rsidRDefault="00111778" w:rsidP="0078715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Rating</w:t>
            </w:r>
          </w:p>
        </w:tc>
      </w:tr>
      <w:tr w:rsidR="00111778" w:rsidRPr="009F3105" w14:paraId="5CF16E02" w14:textId="77777777" w:rsidTr="00111778">
        <w:trPr>
          <w:trHeight w:val="422"/>
          <w:tblHeader/>
        </w:trPr>
        <w:tc>
          <w:tcPr>
            <w:tcW w:w="1242" w:type="dxa"/>
            <w:vMerge/>
            <w:vAlign w:val="center"/>
          </w:tcPr>
          <w:p w14:paraId="596792BA" w14:textId="77777777" w:rsidR="00111778" w:rsidRPr="009F3105" w:rsidRDefault="00111778" w:rsidP="00072C6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574CC53" w14:textId="77777777" w:rsidR="00111778" w:rsidRPr="009F3105" w:rsidRDefault="00111778" w:rsidP="00BE1F88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552" w:type="dxa"/>
            <w:vMerge/>
          </w:tcPr>
          <w:p w14:paraId="1CCF756E" w14:textId="77777777" w:rsidR="00111778" w:rsidRPr="009F3105" w:rsidRDefault="00111778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14:paraId="5DD8B861" w14:textId="77777777" w:rsidR="00111778" w:rsidRPr="009F3105" w:rsidRDefault="00111778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126" w:type="dxa"/>
            <w:vMerge/>
          </w:tcPr>
          <w:p w14:paraId="7BF19D38" w14:textId="77777777" w:rsidR="00111778" w:rsidRPr="009F3105" w:rsidRDefault="00111778" w:rsidP="002644F6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F296347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Consequence</w:t>
            </w:r>
          </w:p>
          <w:p w14:paraId="71D29765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7070098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Likelihood</w:t>
            </w:r>
          </w:p>
          <w:p w14:paraId="22AE8749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C88BA9D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Overall risk</w:t>
            </w:r>
          </w:p>
          <w:p w14:paraId="446BCA43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(C x L)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63B5323" w14:textId="77777777" w:rsidR="00111778" w:rsidRPr="009F3105" w:rsidRDefault="00111778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Low, Medium or High</w:t>
            </w:r>
          </w:p>
        </w:tc>
      </w:tr>
      <w:tr w:rsidR="00111778" w:rsidRPr="00FC50B9" w14:paraId="6EC650E9" w14:textId="77777777" w:rsidTr="00111778">
        <w:trPr>
          <w:trHeight w:val="7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162C27" w14:textId="77777777" w:rsidR="00111778" w:rsidRPr="00FB1D14" w:rsidRDefault="001117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Slips, trips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falls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9D73" w14:textId="3BC1C7B0" w:rsidR="00111778" w:rsidRPr="00FC50B9" w:rsidRDefault="00111778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and cast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2C289" w14:textId="710D67AE" w:rsidR="00111778" w:rsidRPr="00DA103F" w:rsidRDefault="00111778" w:rsidP="001A1BF1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trip over equipment/wires.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A2F697" w14:textId="49A839F8" w:rsidR="00111778" w:rsidRPr="00E66F9D" w:rsidRDefault="00111778" w:rsidP="5BC5135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038C86" w14:textId="2574D5BD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Making sure all wires are neat and making sure cast and students know where the equipment is.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2CA71" w14:textId="7AE11BEC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8D421D" w14:textId="4CE038FE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E5668" w14:textId="38E6C1C0" w:rsidR="00111778" w:rsidRPr="00633D5A" w:rsidRDefault="00111778" w:rsidP="5BC513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5C800" w14:textId="0098C2EA" w:rsidR="00111778" w:rsidRPr="00315604" w:rsidRDefault="00111778" w:rsidP="5BC513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Low</w:t>
            </w:r>
          </w:p>
        </w:tc>
      </w:tr>
      <w:tr w:rsidR="00111778" w:rsidRPr="00FC50B9" w14:paraId="693D2CD6" w14:textId="77777777" w:rsidTr="00111778">
        <w:trPr>
          <w:trHeight w:val="48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1ADB3A" w14:textId="77777777" w:rsidR="00111778" w:rsidRPr="00FC50B9" w:rsidRDefault="00111778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Manual Handling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1F28" w14:textId="479A4BE6" w:rsidR="00111778" w:rsidRPr="00FC50B9" w:rsidRDefault="00111778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345929" w14:textId="02EA2F54" w:rsidR="00111778" w:rsidRPr="00D96EAF" w:rsidRDefault="00111778" w:rsidP="00D96EAF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Could cause strain on back, arms and legs. Back injuries. Could slip and cause serious harm or damage to the cameras.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F3CBA" w14:textId="4E3D4296" w:rsidR="00111778" w:rsidRPr="00E66F9D" w:rsidRDefault="00111778" w:rsidP="5BC51351">
            <w:p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41093C" w14:textId="6207EC31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sure people are carrying the maximum they can carrying and making sure they are following the 5 steps of manual handling (Plan, Position, Pick, Proceed, Place)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0C252D" w14:textId="0D4AD0F3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FB1C26" w14:textId="16330BDE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38764" w14:textId="4B60C657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DD9E6" w14:textId="24FA147A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Meduim</w:t>
            </w:r>
            <w:proofErr w:type="spellEnd"/>
          </w:p>
        </w:tc>
      </w:tr>
      <w:tr w:rsidR="00111778" w:rsidRPr="00FC50B9" w14:paraId="1664F081" w14:textId="77777777" w:rsidTr="00111778">
        <w:trPr>
          <w:trHeight w:val="62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DF73D" w14:textId="77777777" w:rsidR="00111778" w:rsidRPr="00FB1D14" w:rsidRDefault="00111778" w:rsidP="00D64F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Computer 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workstation use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D5C6" w14:textId="26CAD602" w:rsidR="00111778" w:rsidRPr="00FC50B9" w:rsidRDefault="00111778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1905B" w14:textId="11352B64" w:rsidR="00111778" w:rsidRPr="000A3FFA" w:rsidRDefault="00111778" w:rsidP="5BC5135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omicSansMS" w:hAnsi="ComicSansMS" w:cs="ComicSansMS"/>
                <w:sz w:val="20"/>
                <w:szCs w:val="20"/>
                <w:lang w:eastAsia="en-GB"/>
              </w:rPr>
            </w:pPr>
            <w:r>
              <w:rPr>
                <w:rFonts w:ascii="ComicSansMS" w:hAnsi="ComicSansMS" w:cs="ComicSansMS"/>
                <w:sz w:val="20"/>
                <w:szCs w:val="20"/>
                <w:lang w:eastAsia="en-GB"/>
              </w:rPr>
              <w:t>Posture.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CB5CFA" w14:textId="298B7239" w:rsidR="00111778" w:rsidRPr="00E66F9D" w:rsidRDefault="00111778" w:rsidP="00D96EAF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5D0021" w14:textId="1B72B114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Follow guidelines on how to sit on office chairs with correct posture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AA252" w14:textId="3BA5EF3A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1DD56" w14:textId="4C31E5B4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4F2E6" w14:textId="67E6288A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74669" w14:textId="1B0961A2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111778" w:rsidRPr="00FC50B9" w14:paraId="6B8E7B7D" w14:textId="77777777" w:rsidTr="00111778">
        <w:trPr>
          <w:trHeight w:val="74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6B4DD8" w14:textId="77777777" w:rsidR="00111778" w:rsidRPr="00FC50B9" w:rsidRDefault="00111778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Electrical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afety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62E29" w14:textId="595B936F" w:rsidR="00111778" w:rsidRPr="00FC50B9" w:rsidRDefault="00111778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and cast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E3A4" w14:textId="416A1989" w:rsidR="00111778" w:rsidRPr="00A22E48" w:rsidRDefault="00111778" w:rsidP="00A22E4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Live wires. Blowing out or overloading circuits. Could result in fire or electrocution.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613" w14:textId="25A76089" w:rsidR="00111778" w:rsidRPr="00E66F9D" w:rsidRDefault="00111778" w:rsidP="5BC51351">
            <w:p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11970B" w14:textId="5BD62584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Checking equipment before using to make sure all is okay and safe for camera operators and cast to be near.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DC3C31" w14:textId="20B28D01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FDEA50" w14:textId="11BC50E8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12AF9E" w14:textId="2C28B1FE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80EDA" w14:textId="6A7C02F2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  <w:tr w:rsidR="00111778" w:rsidRPr="00FC50B9" w14:paraId="5B1B667B" w14:textId="77777777" w:rsidTr="00111778">
        <w:trPr>
          <w:trHeight w:val="563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245063" w14:textId="77777777" w:rsidR="00111778" w:rsidRPr="00FB1D14" w:rsidRDefault="00111778" w:rsidP="00237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Fire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C80D" w14:textId="7287B115" w:rsidR="00111778" w:rsidRPr="00FC50B9" w:rsidRDefault="00111778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everyone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9B45A" w14:textId="54244BF1" w:rsidR="00111778" w:rsidRPr="00EC0D2E" w:rsidRDefault="00111778" w:rsidP="00EC0D2E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 wires. Overloading circuits.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F473E" w14:textId="5E485F23" w:rsidR="00111778" w:rsidRPr="00FC50B9" w:rsidRDefault="00111778" w:rsidP="00273E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0C7053" w14:textId="25A196C4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Checking equipment before using to make sure all is okay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safe for camera operators and cast to be near.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DD726" w14:textId="7CD8160F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3B314" w14:textId="2A5076E9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A0425" w14:textId="7FC25B5E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DDF46" w14:textId="474C452C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  <w:tr w:rsidR="00111778" w:rsidRPr="00FC50B9" w14:paraId="62045D06" w14:textId="77777777" w:rsidTr="00111778">
        <w:trPr>
          <w:trHeight w:val="3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19C6A4" w14:textId="77777777" w:rsidR="00111778" w:rsidRPr="00FB1D14" w:rsidRDefault="00111778" w:rsidP="00C445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Falling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 from height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6703" w14:textId="54AB953F" w:rsidR="00111778" w:rsidRPr="00FC50B9" w:rsidRDefault="00111778" w:rsidP="5BC513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and cast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142D4" w14:textId="4A274146" w:rsidR="00111778" w:rsidRPr="00273E10" w:rsidRDefault="00111778" w:rsidP="00273E10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Minor/serious harm. Broken bones.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D44EF0" w14:textId="185FFC1C" w:rsidR="00111778" w:rsidRPr="000A3FFA" w:rsidRDefault="00111778" w:rsidP="002E677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2336BD" w14:textId="3038DB1E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sure no one is near heights or big drops</w:t>
            </w:r>
            <w:r w:rsidR="00AF79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7C2DC" w14:textId="498073DC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B2F5E" w14:textId="1A9FE743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DA87" w14:textId="67FCF24E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03B6C" w14:textId="04E78AAB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</w:tr>
      <w:tr w:rsidR="00111778" w:rsidRPr="00FC50B9" w14:paraId="793F229E" w14:textId="77777777" w:rsidTr="00111778">
        <w:trPr>
          <w:trHeight w:val="7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719142" w14:textId="77777777" w:rsidR="00111778" w:rsidRPr="00FB1D14" w:rsidRDefault="00111778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environment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8844" w14:textId="1E54FCA6" w:rsidR="00111778" w:rsidRPr="00FC50B9" w:rsidRDefault="00111778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and cast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B985" w14:textId="410CA7AD" w:rsidR="00111778" w:rsidRPr="005F3553" w:rsidRDefault="00111778" w:rsidP="005F35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Temperatures and excessive noise.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3EC8" w14:textId="71C9F346" w:rsidR="00111778" w:rsidRPr="001A1BF1" w:rsidRDefault="00111778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0481" w14:textId="53A472F2" w:rsidR="00111778" w:rsidRDefault="006F05B3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Checking weather is good conditions if filming outside</w:t>
            </w:r>
            <w:r w:rsidR="00C03B21">
              <w:rPr>
                <w:rFonts w:ascii="Arial" w:hAnsi="Arial" w:cs="Arial"/>
                <w:sz w:val="20"/>
                <w:szCs w:val="20"/>
              </w:rPr>
              <w:t xml:space="preserve"> and checking the area beforehand to see if</w:t>
            </w:r>
            <w:r w:rsidR="00254714">
              <w:rPr>
                <w:rFonts w:ascii="Arial" w:hAnsi="Arial" w:cs="Arial"/>
                <w:sz w:val="20"/>
                <w:szCs w:val="20"/>
              </w:rPr>
              <w:t xml:space="preserve"> it is </w:t>
            </w:r>
            <w:r w:rsidR="002C2DB2">
              <w:rPr>
                <w:rFonts w:ascii="Arial" w:hAnsi="Arial" w:cs="Arial"/>
                <w:sz w:val="20"/>
                <w:szCs w:val="20"/>
              </w:rPr>
              <w:t>right</w:t>
            </w:r>
            <w:r w:rsidR="00A0524B">
              <w:rPr>
                <w:rFonts w:ascii="Arial" w:hAnsi="Arial" w:cs="Arial"/>
                <w:sz w:val="20"/>
                <w:szCs w:val="20"/>
              </w:rPr>
              <w:t xml:space="preserve"> to film.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7A699" w14:textId="103ADDA0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1E56" w14:textId="3D5500CB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B2AB" w14:textId="010C3208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1367" w14:textId="52999BA3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</w:tr>
      <w:tr w:rsidR="00111778" w:rsidRPr="00FC50B9" w14:paraId="7EEB03EE" w14:textId="77777777" w:rsidTr="00111778">
        <w:trPr>
          <w:trHeight w:val="79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1E5706" w14:textId="7D2DE0C1" w:rsidR="00111778" w:rsidRDefault="00111778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Members of the public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51CD" w14:textId="6F993D52" w:rsidR="00111778" w:rsidRDefault="00111778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and cast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81065" w14:textId="5D7AD101" w:rsidR="00111778" w:rsidRPr="00AE75F8" w:rsidRDefault="00111778" w:rsidP="00AE75F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Interference with audio and the shot. Abusing students and/or cast.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9D453" w14:textId="49918F55" w:rsidR="00111778" w:rsidRPr="001A1BF1" w:rsidRDefault="00111778" w:rsidP="001A1BF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Reducing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E99048" w14:textId="2DE79B09" w:rsidR="00111778" w:rsidRDefault="0011177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sure the shot is clear and people are okay with us filming (if in a public area).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10F6B" w14:textId="3D7920B2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95FFA" w14:textId="1F89A3F2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3C712" w14:textId="641D56EF" w:rsidR="00111778" w:rsidRDefault="00AF795A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8E1CC" w14:textId="5396C1F1" w:rsidR="00111778" w:rsidRDefault="00316C48" w:rsidP="00264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</w:tbl>
    <w:p w14:paraId="485724F0" w14:textId="77777777" w:rsidR="00231FD9" w:rsidRDefault="00231FD9" w:rsidP="00231FD9">
      <w:pPr>
        <w:rPr>
          <w:rFonts w:ascii="Arial" w:hAnsi="Arial" w:cs="Arial"/>
          <w:sz w:val="20"/>
          <w:szCs w:val="20"/>
        </w:rPr>
      </w:pPr>
    </w:p>
    <w:p w14:paraId="5230D990" w14:textId="77777777" w:rsidR="003E6AE0" w:rsidRDefault="003E6AE0" w:rsidP="00231FD9">
      <w:pPr>
        <w:rPr>
          <w:rFonts w:ascii="Arial" w:hAnsi="Arial" w:cs="Arial"/>
          <w:sz w:val="20"/>
          <w:szCs w:val="20"/>
        </w:rPr>
        <w:sectPr w:rsidR="003E6AE0" w:rsidSect="007E3015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382" w:right="567" w:bottom="851" w:left="567" w:header="397" w:footer="284" w:gutter="0"/>
          <w:cols w:space="708"/>
          <w:titlePg/>
          <w:docGrid w:linePitch="360"/>
        </w:sectPr>
      </w:pPr>
    </w:p>
    <w:p w14:paraId="37174301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171" w:tblpY="40"/>
        <w:tblW w:w="4795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48"/>
        <w:gridCol w:w="3203"/>
        <w:gridCol w:w="3068"/>
        <w:gridCol w:w="4167"/>
      </w:tblGrid>
      <w:tr w:rsidR="008245E4" w:rsidRPr="00E622B6" w14:paraId="44383DB7" w14:textId="77777777" w:rsidTr="5BC51351">
        <w:trPr>
          <w:trHeight w:val="409"/>
        </w:trPr>
        <w:tc>
          <w:tcPr>
            <w:tcW w:w="5000" w:type="pct"/>
            <w:gridSpan w:val="4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0E0E0"/>
            <w:vAlign w:val="center"/>
          </w:tcPr>
          <w:p w14:paraId="1272411A" w14:textId="77777777" w:rsidR="008245E4" w:rsidRPr="00CF0C01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bCs/>
              </w:rPr>
            </w:pPr>
            <w:r w:rsidRPr="00CF0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EXAMPLE HAZARDS THAT MAY BE APPLICABLE TO THE JOB or WORK ACTIVITY </w:t>
            </w:r>
          </w:p>
        </w:tc>
      </w:tr>
      <w:tr w:rsidR="008245E4" w:rsidRPr="00E622B6" w14:paraId="48F25ED5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A462F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Working at Height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7523C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Noise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EB3E4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Hand tools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C1C6B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Vibration</w:t>
            </w:r>
          </w:p>
        </w:tc>
      </w:tr>
      <w:tr w:rsidR="008245E4" w:rsidRPr="00E622B6" w14:paraId="26E68F7F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2CFC4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7F78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Extreme Heat / cold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FE2E9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Confined spaces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F10200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Repetitive hand/ arm movement</w:t>
            </w:r>
          </w:p>
        </w:tc>
      </w:tr>
      <w:tr w:rsidR="008245E4" w:rsidRPr="00E622B6" w14:paraId="4FA1F884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1BB84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Slippery/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uneven/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worn floors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795E0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Radiation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18EB1D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Poor housekeeping / cleaning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096B2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Machine operation</w:t>
            </w:r>
          </w:p>
        </w:tc>
      </w:tr>
      <w:tr w:rsidR="008245E4" w:rsidRPr="00E622B6" w14:paraId="226D0B67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C7AF3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Obstructions/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projections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9A24A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7CF9AE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Vehicle movement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8347FA" w14:textId="19BF0180" w:rsidR="008245E4" w:rsidRPr="00C11138" w:rsidRDefault="5FA1B235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5BC51351">
              <w:rPr>
                <w:rFonts w:ascii="Arial" w:hAnsi="Arial" w:cs="Arial"/>
                <w:sz w:val="18"/>
                <w:szCs w:val="18"/>
              </w:rPr>
              <w:t>Electro</w:t>
            </w:r>
            <w:r w:rsidR="108727F6" w:rsidRPr="5BC51351">
              <w:rPr>
                <w:rFonts w:ascii="Arial" w:hAnsi="Arial" w:cs="Arial"/>
                <w:sz w:val="18"/>
                <w:szCs w:val="18"/>
              </w:rPr>
              <w:t>m</w:t>
            </w:r>
            <w:r w:rsidRPr="5BC51351">
              <w:rPr>
                <w:rFonts w:ascii="Arial" w:hAnsi="Arial" w:cs="Arial"/>
                <w:sz w:val="18"/>
                <w:szCs w:val="18"/>
              </w:rPr>
              <w:t>agnet</w:t>
            </w:r>
          </w:p>
        </w:tc>
      </w:tr>
      <w:tr w:rsidR="008245E4" w:rsidRPr="00E622B6" w14:paraId="33DDF5C4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5B3021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52474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Compressed air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85D1E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Fire / explosion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D2539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Pressurised systems</w:t>
            </w:r>
          </w:p>
        </w:tc>
      </w:tr>
      <w:tr w:rsidR="008245E4" w:rsidRPr="00E622B6" w14:paraId="0D769BD3" w14:textId="77777777" w:rsidTr="5BC51351">
        <w:tc>
          <w:tcPr>
            <w:tcW w:w="1295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A2A3B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Mechanical Lifting</w:t>
            </w:r>
          </w:p>
        </w:tc>
        <w:tc>
          <w:tcPr>
            <w:tcW w:w="1137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A304F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Substances / materials</w:t>
            </w:r>
          </w:p>
        </w:tc>
        <w:tc>
          <w:tcPr>
            <w:tcW w:w="108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01F79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1479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83DB07" w14:textId="77777777" w:rsidR="008245E4" w:rsidRPr="00643404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3404">
              <w:rPr>
                <w:rFonts w:ascii="Arial" w:hAnsi="Arial" w:cs="Arial"/>
                <w:b/>
                <w:sz w:val="18"/>
                <w:szCs w:val="18"/>
              </w:rPr>
              <w:t>Other (</w:t>
            </w:r>
            <w:r w:rsidRPr="00643404">
              <w:rPr>
                <w:rFonts w:ascii="Arial" w:hAnsi="Arial" w:cs="Arial"/>
                <w:b/>
                <w:i/>
                <w:sz w:val="18"/>
                <w:szCs w:val="18"/>
              </w:rPr>
              <w:t>specify on assessment)</w:t>
            </w:r>
          </w:p>
        </w:tc>
      </w:tr>
    </w:tbl>
    <w:p w14:paraId="1A449FEF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p w14:paraId="55B842BA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W w:w="480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3"/>
        <w:gridCol w:w="2974"/>
        <w:gridCol w:w="3460"/>
        <w:gridCol w:w="3141"/>
        <w:gridCol w:w="3407"/>
      </w:tblGrid>
      <w:tr w:rsidR="00292E09" w:rsidRPr="00D41607" w14:paraId="74432E0D" w14:textId="77777777" w:rsidTr="008245E4">
        <w:tc>
          <w:tcPr>
            <w:tcW w:w="1460" w:type="pct"/>
            <w:gridSpan w:val="2"/>
            <w:shd w:val="clear" w:color="auto" w:fill="D9D9D9"/>
            <w:vAlign w:val="center"/>
          </w:tcPr>
          <w:p w14:paraId="18E4CE89" w14:textId="77777777" w:rsidR="00292E09" w:rsidRPr="00D41607" w:rsidRDefault="00292E09" w:rsidP="009325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41607">
              <w:rPr>
                <w:rFonts w:ascii="Arial" w:hAnsi="Arial" w:cs="Arial"/>
                <w:b/>
                <w:sz w:val="18"/>
                <w:szCs w:val="20"/>
              </w:rPr>
              <w:t>2. RISK MATRIX</w:t>
            </w:r>
          </w:p>
          <w:p w14:paraId="1CD4260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11C2ABB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Potential consequence of harm</w:t>
            </w:r>
          </w:p>
        </w:tc>
      </w:tr>
      <w:tr w:rsidR="009325A7" w:rsidRPr="00D41607" w14:paraId="04F103E1" w14:textId="77777777" w:rsidTr="008245E4">
        <w:tc>
          <w:tcPr>
            <w:tcW w:w="408" w:type="pct"/>
            <w:tcBorders>
              <w:right w:val="nil"/>
            </w:tcBorders>
          </w:tcPr>
          <w:p w14:paraId="504A91FF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tcBorders>
              <w:left w:val="nil"/>
            </w:tcBorders>
          </w:tcPr>
          <w:p w14:paraId="57CFC56B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224" w:type="pct"/>
            <w:shd w:val="clear" w:color="auto" w:fill="E6E6E6"/>
          </w:tcPr>
          <w:p w14:paraId="58D5754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Minor  Injury </w:t>
            </w:r>
          </w:p>
          <w:p w14:paraId="10013C1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>(e.g.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Style w:val="body2-c-c11"/>
                <w:sz w:val="18"/>
                <w:szCs w:val="16"/>
              </w:rPr>
              <w:t>hazard can cause illness, injury or equipment damage but the results would not be expected to be serious)</w:t>
            </w:r>
          </w:p>
        </w:tc>
        <w:tc>
          <w:tcPr>
            <w:tcW w:w="1111" w:type="pct"/>
            <w:shd w:val="clear" w:color="auto" w:fill="E6E6E6"/>
          </w:tcPr>
          <w:p w14:paraId="1A6A747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2 – Significant Injury</w:t>
            </w:r>
          </w:p>
          <w:p w14:paraId="0103426B" w14:textId="77777777" w:rsidR="00292E09" w:rsidRPr="00D41607" w:rsidRDefault="00292E09" w:rsidP="009325A7">
            <w:pPr>
              <w:jc w:val="center"/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body2-c-c11"/>
                <w:sz w:val="18"/>
                <w:szCs w:val="16"/>
              </w:rPr>
              <w:t xml:space="preserve">hazard can result in serious injury and/or illness, over </w:t>
            </w:r>
            <w:proofErr w:type="gramStart"/>
            <w:r w:rsidRPr="00D41607">
              <w:rPr>
                <w:rStyle w:val="body2-c-c11"/>
                <w:sz w:val="18"/>
                <w:szCs w:val="16"/>
              </w:rPr>
              <w:t>3 day</w:t>
            </w:r>
            <w:proofErr w:type="gramEnd"/>
            <w:r w:rsidRPr="00D41607">
              <w:rPr>
                <w:rStyle w:val="body2-c-c11"/>
                <w:sz w:val="18"/>
                <w:szCs w:val="16"/>
              </w:rPr>
              <w:t xml:space="preserve"> absence)</w:t>
            </w:r>
          </w:p>
        </w:tc>
        <w:tc>
          <w:tcPr>
            <w:tcW w:w="1205" w:type="pct"/>
            <w:shd w:val="clear" w:color="auto" w:fill="E6E6E6"/>
          </w:tcPr>
          <w:p w14:paraId="7517AB0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Major Injury</w:t>
            </w:r>
          </w:p>
          <w:p w14:paraId="28093989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normal-c-c41"/>
                <w:color w:val="000000"/>
                <w:sz w:val="18"/>
              </w:rPr>
              <w:t xml:space="preserve">hazard capable of causing death or 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>serious and life threatening injuries)</w:t>
            </w:r>
          </w:p>
        </w:tc>
      </w:tr>
      <w:tr w:rsidR="009325A7" w:rsidRPr="00D41607" w14:paraId="2E704600" w14:textId="77777777" w:rsidTr="008245E4">
        <w:tc>
          <w:tcPr>
            <w:tcW w:w="408" w:type="pct"/>
            <w:vMerge w:val="restart"/>
            <w:vAlign w:val="center"/>
          </w:tcPr>
          <w:p w14:paraId="2D2E90AD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Likelihood of harm</w:t>
            </w:r>
          </w:p>
        </w:tc>
        <w:tc>
          <w:tcPr>
            <w:tcW w:w="1052" w:type="pct"/>
            <w:shd w:val="clear" w:color="auto" w:fill="E6E6E6"/>
          </w:tcPr>
          <w:p w14:paraId="6E7110B1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Unlikely </w:t>
            </w:r>
          </w:p>
          <w:p w14:paraId="029A39F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 (injury </w:t>
            </w:r>
            <w:r w:rsidRPr="00D41607">
              <w:rPr>
                <w:rStyle w:val="body2-c-c11"/>
                <w:sz w:val="18"/>
                <w:szCs w:val="16"/>
              </w:rPr>
              <w:t>rare, though possible)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71AE35F5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Low </w:t>
            </w:r>
          </w:p>
        </w:tc>
        <w:tc>
          <w:tcPr>
            <w:tcW w:w="1111" w:type="pct"/>
            <w:shd w:val="clear" w:color="auto" w:fill="00FF00"/>
            <w:vAlign w:val="center"/>
          </w:tcPr>
          <w:p w14:paraId="4358DC8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</w:t>
            </w:r>
          </w:p>
        </w:tc>
        <w:tc>
          <w:tcPr>
            <w:tcW w:w="1205" w:type="pct"/>
            <w:shd w:val="clear" w:color="auto" w:fill="FF9900"/>
            <w:vAlign w:val="center"/>
          </w:tcPr>
          <w:p w14:paraId="431241B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</w:tr>
      <w:tr w:rsidR="009325A7" w:rsidRPr="00D41607" w14:paraId="26350D10" w14:textId="77777777" w:rsidTr="008245E4">
        <w:tc>
          <w:tcPr>
            <w:tcW w:w="408" w:type="pct"/>
            <w:vMerge/>
          </w:tcPr>
          <w:p w14:paraId="243A4824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6AEE5442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Possible  </w:t>
            </w:r>
          </w:p>
          <w:p w14:paraId="5423573F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could occur occasionally)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6AD6DBA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 </w:t>
            </w:r>
          </w:p>
        </w:tc>
        <w:tc>
          <w:tcPr>
            <w:tcW w:w="1111" w:type="pct"/>
            <w:shd w:val="clear" w:color="auto" w:fill="FF9900"/>
            <w:vAlign w:val="center"/>
          </w:tcPr>
          <w:p w14:paraId="4FB6B392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4 – Medium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2F13D091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</w:tr>
      <w:tr w:rsidR="009325A7" w:rsidRPr="00D41607" w14:paraId="02667B4F" w14:textId="77777777" w:rsidTr="008245E4">
        <w:trPr>
          <w:trHeight w:val="51"/>
        </w:trPr>
        <w:tc>
          <w:tcPr>
            <w:tcW w:w="408" w:type="pct"/>
            <w:vMerge/>
          </w:tcPr>
          <w:p w14:paraId="5C42F61A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0FE834BD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Probable</w:t>
            </w:r>
          </w:p>
          <w:p w14:paraId="5A3C02B6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likely to occur, can be expected)</w:t>
            </w:r>
          </w:p>
        </w:tc>
        <w:tc>
          <w:tcPr>
            <w:tcW w:w="1224" w:type="pct"/>
            <w:shd w:val="clear" w:color="auto" w:fill="FF9900"/>
            <w:vAlign w:val="center"/>
          </w:tcPr>
          <w:p w14:paraId="4B40E7F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  <w:tc>
          <w:tcPr>
            <w:tcW w:w="1111" w:type="pct"/>
            <w:shd w:val="clear" w:color="auto" w:fill="FF0000"/>
            <w:vAlign w:val="center"/>
          </w:tcPr>
          <w:p w14:paraId="140FE57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40E3E8C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9 – Extreme </w:t>
            </w:r>
          </w:p>
        </w:tc>
      </w:tr>
    </w:tbl>
    <w:p w14:paraId="309524B9" w14:textId="77777777" w:rsidR="009325A7" w:rsidRDefault="009325A7" w:rsidP="009325A7">
      <w:pPr>
        <w:ind w:firstLine="360"/>
        <w:rPr>
          <w:rFonts w:ascii="Arial" w:hAnsi="Arial" w:cs="Arial"/>
          <w:b/>
          <w:bCs/>
          <w:sz w:val="16"/>
          <w:szCs w:val="20"/>
        </w:rPr>
      </w:pPr>
    </w:p>
    <w:p w14:paraId="64AE8853" w14:textId="77777777" w:rsidR="003E6AE0" w:rsidRDefault="003E6AE0" w:rsidP="009325A7">
      <w:pPr>
        <w:ind w:firstLine="360"/>
        <w:rPr>
          <w:rFonts w:ascii="Arial" w:hAnsi="Arial" w:cs="Arial"/>
          <w:b/>
          <w:bCs/>
          <w:sz w:val="20"/>
          <w:szCs w:val="20"/>
        </w:rPr>
      </w:pPr>
    </w:p>
    <w:p w14:paraId="16B0D510" w14:textId="77777777" w:rsidR="009325A7" w:rsidRPr="008245E4" w:rsidRDefault="009325A7" w:rsidP="009325A7">
      <w:pPr>
        <w:ind w:firstLine="36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b/>
          <w:bCs/>
          <w:sz w:val="20"/>
          <w:szCs w:val="20"/>
        </w:rPr>
        <w:t>3. RISK EVALUATION</w:t>
      </w:r>
      <w:r w:rsidRPr="008245E4">
        <w:rPr>
          <w:rFonts w:ascii="Arial" w:hAnsi="Arial" w:cs="Arial"/>
          <w:sz w:val="20"/>
          <w:szCs w:val="20"/>
        </w:rPr>
        <w:t xml:space="preserve"> </w:t>
      </w:r>
    </w:p>
    <w:p w14:paraId="18EA726C" w14:textId="77777777" w:rsidR="009325A7" w:rsidRPr="008245E4" w:rsidRDefault="009325A7" w:rsidP="009325A7">
      <w:pPr>
        <w:ind w:left="426"/>
        <w:rPr>
          <w:rFonts w:ascii="Arial" w:hAnsi="Arial" w:cs="Arial"/>
          <w:sz w:val="14"/>
          <w:szCs w:val="16"/>
        </w:rPr>
      </w:pPr>
      <w:r w:rsidRPr="008245E4">
        <w:rPr>
          <w:rFonts w:ascii="Arial" w:hAnsi="Arial" w:cs="Arial"/>
          <w:sz w:val="18"/>
          <w:szCs w:val="20"/>
        </w:rPr>
        <w:t>This is calculated by multiplying the likelihood against the consequence e.g. taking a likelihood of 1, which is classified as Unlikely and multiplying this against a Potential Consequence of 2, which is classified as Significant Injury, would give you and overall Risk Rating of 2, which would result</w:t>
      </w:r>
      <w:r w:rsidR="000A3FFA">
        <w:rPr>
          <w:rFonts w:ascii="Arial" w:hAnsi="Arial" w:cs="Arial"/>
          <w:sz w:val="18"/>
          <w:szCs w:val="20"/>
        </w:rPr>
        <w:t xml:space="preserve"> in an overall evaluation as a l</w:t>
      </w:r>
      <w:r w:rsidRPr="008245E4">
        <w:rPr>
          <w:rFonts w:ascii="Arial" w:hAnsi="Arial" w:cs="Arial"/>
          <w:sz w:val="18"/>
          <w:szCs w:val="20"/>
        </w:rPr>
        <w:t>ow risk.</w:t>
      </w:r>
    </w:p>
    <w:p w14:paraId="75346822" w14:textId="77777777" w:rsidR="009325A7" w:rsidRPr="008245E4" w:rsidRDefault="009325A7" w:rsidP="009325A7">
      <w:pPr>
        <w:rPr>
          <w:rFonts w:ascii="Arial" w:hAnsi="Arial" w:cs="Arial"/>
          <w:bCs/>
          <w:sz w:val="18"/>
          <w:szCs w:val="20"/>
        </w:rPr>
      </w:pPr>
    </w:p>
    <w:p w14:paraId="768BC474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1 to 2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Low risk </w:t>
      </w:r>
    </w:p>
    <w:p w14:paraId="6AFC89C1" w14:textId="77777777" w:rsidR="009325A7" w:rsidRPr="008245E4" w:rsidRDefault="009325A7" w:rsidP="009325A7">
      <w:pPr>
        <w:pStyle w:val="Default"/>
        <w:ind w:left="720"/>
      </w:pPr>
      <w:r w:rsidRPr="008245E4">
        <w:rPr>
          <w:sz w:val="20"/>
          <w:szCs w:val="20"/>
        </w:rPr>
        <w:t>Low risks are largely acceptable, monitor periodically to determine situation changes which may affect the risk, or after significant changes</w:t>
      </w:r>
    </w:p>
    <w:p w14:paraId="753D9570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69AF248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3 to 4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Medium risk </w:t>
      </w:r>
    </w:p>
    <w:p w14:paraId="114D9318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Medium risks</w:t>
      </w:r>
      <w:r w:rsidR="00154E2E">
        <w:rPr>
          <w:rFonts w:ascii="Arial" w:hAnsi="Arial" w:cs="Arial"/>
          <w:sz w:val="20"/>
          <w:szCs w:val="20"/>
        </w:rPr>
        <w:t xml:space="preserve"> at the upper end of this band</w:t>
      </w:r>
      <w:r w:rsidRPr="008245E4">
        <w:rPr>
          <w:rFonts w:ascii="Arial" w:hAnsi="Arial" w:cs="Arial"/>
          <w:sz w:val="20"/>
          <w:szCs w:val="20"/>
        </w:rPr>
        <w:t xml:space="preserve"> should only be tolerated for the short-term and then only whilst further control measures to mitigate the risk are being planned and introduced, within a defined time period.  </w:t>
      </w:r>
      <w:r w:rsidR="00154E2E">
        <w:rPr>
          <w:rFonts w:ascii="Arial" w:hAnsi="Arial" w:cs="Arial"/>
          <w:sz w:val="20"/>
          <w:szCs w:val="20"/>
        </w:rPr>
        <w:t>Risks on the lower end should be reduced if practicable.</w:t>
      </w:r>
      <w:r w:rsidRPr="008245E4">
        <w:rPr>
          <w:rFonts w:ascii="Arial" w:hAnsi="Arial" w:cs="Arial"/>
          <w:sz w:val="20"/>
          <w:szCs w:val="20"/>
        </w:rPr>
        <w:t xml:space="preserve">  </w:t>
      </w:r>
    </w:p>
    <w:p w14:paraId="6810B883" w14:textId="77777777" w:rsidR="009325A7" w:rsidRPr="008245E4" w:rsidRDefault="009325A7" w:rsidP="009325A7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4836DA7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6</w:t>
      </w:r>
      <w:r w:rsidRPr="008245E4">
        <w:rPr>
          <w:rFonts w:ascii="Tahoma" w:hAnsi="Tahoma" w:cs="Tahoma"/>
          <w:sz w:val="20"/>
          <w:szCs w:val="20"/>
        </w:rPr>
        <w:t xml:space="preserve">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= High risk </w:t>
      </w:r>
    </w:p>
    <w:p w14:paraId="2112875F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High risks activities should cease immediately until further control measures to mitigate the risk are introduced. The continued effectiveness of control measures must be monitored periodically.</w:t>
      </w:r>
    </w:p>
    <w:p w14:paraId="5EE009F9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3EB73B7" w14:textId="77777777" w:rsidR="009325A7" w:rsidRPr="008245E4" w:rsidRDefault="009325A7" w:rsidP="009325A7">
      <w:pPr>
        <w:pStyle w:val="normal3-p"/>
        <w:shd w:val="clear" w:color="auto" w:fill="FFFFFF"/>
        <w:ind w:left="426"/>
        <w:rPr>
          <w:rStyle w:val="placeholder-c1"/>
          <w:color w:val="000000"/>
        </w:rPr>
      </w:pPr>
      <w:r w:rsidRPr="008245E4">
        <w:rPr>
          <w:rStyle w:val="placeholder-c-c01"/>
          <w:color w:val="000000"/>
        </w:rPr>
        <w:t>9 = Extreme Risk</w:t>
      </w:r>
    </w:p>
    <w:p w14:paraId="0AC320A8" w14:textId="77777777" w:rsidR="00231FD9" w:rsidRPr="008245E4" w:rsidRDefault="009325A7" w:rsidP="001A0F8D">
      <w:pPr>
        <w:pStyle w:val="normal3-p"/>
        <w:shd w:val="clear" w:color="auto" w:fill="FFFFFF"/>
        <w:ind w:left="720" w:right="105"/>
        <w:rPr>
          <w:rFonts w:ascii="Arial" w:hAnsi="Arial" w:cs="Arial"/>
          <w:szCs w:val="20"/>
        </w:rPr>
      </w:pPr>
      <w:r w:rsidRPr="008245E4">
        <w:rPr>
          <w:rStyle w:val="placeholder-c1"/>
          <w:rFonts w:ascii="Arial" w:hAnsi="Arial" w:cs="Arial"/>
          <w:color w:val="000000"/>
        </w:rPr>
        <w:t>Work should not be started or continued until the risk has been mitigated. Immediate action is required to reduce exposure. A detailed mitigation plan must be developed, implemented and monitored by senior management to reduce the risk before work is allowed to commence</w:t>
      </w:r>
      <w:r w:rsidR="001A0F8D">
        <w:rPr>
          <w:rStyle w:val="placeholder-c1"/>
          <w:rFonts w:ascii="Arial" w:hAnsi="Arial" w:cs="Arial"/>
          <w:color w:val="000000"/>
        </w:rPr>
        <w:t>.</w:t>
      </w:r>
    </w:p>
    <w:sectPr w:rsidR="00231FD9" w:rsidRPr="008245E4" w:rsidSect="00E24B20">
      <w:headerReference w:type="first" r:id="rId14"/>
      <w:pgSz w:w="15840" w:h="12240" w:orient="landscape" w:code="1"/>
      <w:pgMar w:top="567" w:right="567" w:bottom="851" w:left="56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4DEE" w14:textId="77777777" w:rsidR="007F23CD" w:rsidRDefault="007F23CD" w:rsidP="00B41373">
      <w:r>
        <w:separator/>
      </w:r>
    </w:p>
  </w:endnote>
  <w:endnote w:type="continuationSeparator" w:id="0">
    <w:p w14:paraId="7B97FC91" w14:textId="77777777" w:rsidR="007F23CD" w:rsidRDefault="007F23CD" w:rsidP="00B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E27F" w14:textId="77777777" w:rsidR="008E227C" w:rsidRDefault="00B55261" w:rsidP="00D41607">
    <w:pPr>
      <w:pStyle w:val="Footer"/>
      <w:tabs>
        <w:tab w:val="clear" w:pos="4513"/>
        <w:tab w:val="center" w:pos="7320"/>
      </w:tabs>
      <w:ind w:left="6480"/>
      <w:rPr>
        <w:rFonts w:ascii="Arial" w:hAnsi="Arial" w:cs="Arial"/>
        <w:b/>
        <w:sz w:val="20"/>
      </w:rPr>
    </w:pP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7</w:t>
    </w:r>
    <w:r w:rsidRPr="00901014">
      <w:rPr>
        <w:rFonts w:ascii="Arial" w:hAnsi="Arial" w:cs="Arial"/>
        <w:b/>
        <w:sz w:val="20"/>
      </w:rPr>
      <w:fldChar w:fldCharType="end"/>
    </w:r>
    <w:r w:rsidR="008E227C"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D41607">
      <w:rPr>
        <w:rFonts w:ascii="Arial" w:hAnsi="Arial" w:cs="Arial"/>
        <w:b/>
        <w:sz w:val="20"/>
      </w:rPr>
      <w:t xml:space="preserve">            </w:t>
    </w:r>
    <w:r w:rsidR="00D41607" w:rsidRPr="00D41607">
      <w:rPr>
        <w:rFonts w:ascii="Arial" w:hAnsi="Arial" w:cs="Arial"/>
        <w:b/>
        <w:sz w:val="20"/>
      </w:rPr>
      <w:t>July 2014</w:t>
    </w:r>
  </w:p>
  <w:p w14:paraId="0F62D9D0" w14:textId="77777777" w:rsidR="008E227C" w:rsidRDefault="008E227C" w:rsidP="00D41607">
    <w:pPr>
      <w:pStyle w:val="Footer"/>
      <w:tabs>
        <w:tab w:val="clear" w:pos="4513"/>
        <w:tab w:val="center" w:pos="732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291F" w14:textId="77777777" w:rsidR="008E227C" w:rsidRPr="003E6AE0" w:rsidRDefault="00D41607" w:rsidP="00D41607">
    <w:pPr>
      <w:ind w:left="7200"/>
      <w:rPr>
        <w:rFonts w:ascii="Arial" w:hAnsi="Arial" w:cs="Arial"/>
        <w:b/>
        <w:sz w:val="18"/>
        <w:szCs w:val="20"/>
      </w:rPr>
    </w:pP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>
      <w:rPr>
        <w:rFonts w:ascii="Arial" w:hAnsi="Arial" w:cs="Arial"/>
        <w:sz w:val="18"/>
        <w:szCs w:val="20"/>
      </w:rPr>
      <w:t xml:space="preserve">                            </w:t>
    </w:r>
    <w:r>
      <w:rPr>
        <w:rFonts w:ascii="Arial" w:hAnsi="Arial" w:cs="Arial"/>
        <w:b/>
        <w:sz w:val="18"/>
        <w:szCs w:val="20"/>
      </w:rPr>
      <w:t>July</w:t>
    </w:r>
    <w:r w:rsidR="008E227C" w:rsidRPr="003E6AE0">
      <w:rPr>
        <w:rFonts w:ascii="Arial" w:hAnsi="Arial" w:cs="Arial"/>
        <w:b/>
        <w:sz w:val="18"/>
        <w:szCs w:val="20"/>
      </w:rPr>
      <w:t xml:space="preserve"> 201</w:t>
    </w:r>
    <w:r>
      <w:rPr>
        <w:rFonts w:ascii="Arial" w:hAnsi="Arial" w:cs="Arial"/>
        <w:b/>
        <w:sz w:val="18"/>
        <w:szCs w:val="20"/>
      </w:rPr>
      <w:t>4</w:t>
    </w:r>
  </w:p>
  <w:p w14:paraId="176D4C34" w14:textId="77777777" w:rsidR="008E227C" w:rsidRPr="00FC50B9" w:rsidRDefault="008E227C" w:rsidP="00FC50B9">
    <w:pPr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4854B" w14:textId="77777777" w:rsidR="007F23CD" w:rsidRDefault="007F23CD" w:rsidP="00B41373">
      <w:r>
        <w:separator/>
      </w:r>
    </w:p>
  </w:footnote>
  <w:footnote w:type="continuationSeparator" w:id="0">
    <w:p w14:paraId="1BCE93C3" w14:textId="77777777" w:rsidR="007F23CD" w:rsidRDefault="007F23CD" w:rsidP="00B4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9B6E" w14:textId="77777777" w:rsidR="008E227C" w:rsidRDefault="008E227C" w:rsidP="008245E4">
    <w:pPr>
      <w:rPr>
        <w:rFonts w:ascii="Arial" w:hAnsi="Arial" w:cs="Arial"/>
        <w:sz w:val="20"/>
        <w:szCs w:val="20"/>
      </w:rPr>
    </w:pPr>
  </w:p>
  <w:p w14:paraId="3ADCB822" w14:textId="77777777" w:rsidR="008E227C" w:rsidRDefault="008E2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6" w:type="pct"/>
      <w:tblLook w:val="00A0" w:firstRow="1" w:lastRow="0" w:firstColumn="1" w:lastColumn="0" w:noHBand="0" w:noVBand="0"/>
    </w:tblPr>
    <w:tblGrid>
      <w:gridCol w:w="7479"/>
      <w:gridCol w:w="7480"/>
    </w:tblGrid>
    <w:tr w:rsidR="007E3015" w14:paraId="14CFA631" w14:textId="77777777" w:rsidTr="000A19BD">
      <w:trPr>
        <w:trHeight w:val="1100"/>
      </w:trPr>
      <w:tc>
        <w:tcPr>
          <w:tcW w:w="2500" w:type="pct"/>
        </w:tcPr>
        <w:p w14:paraId="72AD5805" w14:textId="2B4B3EDE" w:rsidR="007E3015" w:rsidRPr="00B959EC" w:rsidRDefault="007E3015" w:rsidP="000A19BD">
          <w:pPr>
            <w:rPr>
              <w:rFonts w:ascii="Arial" w:hAnsi="Arial" w:cs="Arial"/>
              <w:b/>
              <w:szCs w:val="22"/>
            </w:rPr>
          </w:pPr>
        </w:p>
      </w:tc>
      <w:tc>
        <w:tcPr>
          <w:tcW w:w="2500" w:type="pct"/>
          <w:vAlign w:val="center"/>
        </w:tcPr>
        <w:p w14:paraId="7F169B05" w14:textId="00B78253" w:rsidR="007E3015" w:rsidRPr="00542710" w:rsidRDefault="007E3015" w:rsidP="000A19BD">
          <w:pPr>
            <w:jc w:val="center"/>
            <w:rPr>
              <w:rFonts w:ascii="Arial" w:hAnsi="Arial" w:cs="Arial"/>
              <w:b/>
              <w:sz w:val="40"/>
              <w:szCs w:val="22"/>
            </w:rPr>
          </w:pPr>
          <w:r w:rsidRPr="00542710">
            <w:rPr>
              <w:rFonts w:ascii="Arial" w:hAnsi="Arial" w:cs="Arial"/>
              <w:b/>
              <w:sz w:val="40"/>
              <w:szCs w:val="22"/>
            </w:rPr>
            <w:t>Risk Assessment</w:t>
          </w:r>
        </w:p>
        <w:p w14:paraId="2145FB8A" w14:textId="77777777" w:rsidR="007E3015" w:rsidRPr="00B41373" w:rsidRDefault="007E3015" w:rsidP="000A19BD">
          <w:pPr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</w:tr>
  </w:tbl>
  <w:p w14:paraId="7D275D18" w14:textId="77777777" w:rsidR="008E227C" w:rsidRPr="00542710" w:rsidRDefault="008E227C" w:rsidP="00542710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642B" w14:textId="77777777" w:rsidR="007E3015" w:rsidRPr="00542710" w:rsidRDefault="007E3015" w:rsidP="00542710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554"/>
    <w:multiLevelType w:val="hybridMultilevel"/>
    <w:tmpl w:val="10D4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7858"/>
    <w:multiLevelType w:val="hybridMultilevel"/>
    <w:tmpl w:val="42EE1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665AD"/>
    <w:multiLevelType w:val="hybridMultilevel"/>
    <w:tmpl w:val="B0EC03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1442F"/>
    <w:multiLevelType w:val="multilevel"/>
    <w:tmpl w:val="E7EC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30A3F"/>
    <w:multiLevelType w:val="multilevel"/>
    <w:tmpl w:val="76DC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1B62FC"/>
    <w:multiLevelType w:val="hybridMultilevel"/>
    <w:tmpl w:val="38AC9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62CFD"/>
    <w:multiLevelType w:val="hybridMultilevel"/>
    <w:tmpl w:val="4F82B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57BF6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7ED"/>
    <w:multiLevelType w:val="multilevel"/>
    <w:tmpl w:val="396A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0C6F89"/>
    <w:multiLevelType w:val="multilevel"/>
    <w:tmpl w:val="65A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65A119E"/>
    <w:multiLevelType w:val="hybridMultilevel"/>
    <w:tmpl w:val="1F4AC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4ED1"/>
    <w:multiLevelType w:val="hybridMultilevel"/>
    <w:tmpl w:val="1F928A62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25F75"/>
    <w:multiLevelType w:val="hybridMultilevel"/>
    <w:tmpl w:val="B196779E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B527D"/>
    <w:multiLevelType w:val="hybridMultilevel"/>
    <w:tmpl w:val="A836C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C0BCB"/>
    <w:multiLevelType w:val="multilevel"/>
    <w:tmpl w:val="4F446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4D72032"/>
    <w:multiLevelType w:val="multilevel"/>
    <w:tmpl w:val="9E78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B3507D2"/>
    <w:multiLevelType w:val="multilevel"/>
    <w:tmpl w:val="6BB8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8129C"/>
    <w:multiLevelType w:val="hybridMultilevel"/>
    <w:tmpl w:val="9AF4E9A6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52BF4"/>
    <w:multiLevelType w:val="hybridMultilevel"/>
    <w:tmpl w:val="AD1C9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F6BB7"/>
    <w:multiLevelType w:val="hybridMultilevel"/>
    <w:tmpl w:val="200CC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63EAB"/>
    <w:multiLevelType w:val="hybridMultilevel"/>
    <w:tmpl w:val="E32C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DE57DC"/>
    <w:multiLevelType w:val="multilevel"/>
    <w:tmpl w:val="9C14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230E4C"/>
    <w:multiLevelType w:val="hybridMultilevel"/>
    <w:tmpl w:val="81F03624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05C79"/>
    <w:multiLevelType w:val="hybridMultilevel"/>
    <w:tmpl w:val="BA9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73B2"/>
    <w:multiLevelType w:val="multilevel"/>
    <w:tmpl w:val="8D569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E852180"/>
    <w:multiLevelType w:val="hybridMultilevel"/>
    <w:tmpl w:val="AA88A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5608"/>
    <w:multiLevelType w:val="hybridMultilevel"/>
    <w:tmpl w:val="6DEC5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3331A"/>
    <w:multiLevelType w:val="multilevel"/>
    <w:tmpl w:val="660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B2B6360"/>
    <w:multiLevelType w:val="hybridMultilevel"/>
    <w:tmpl w:val="2D2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5512345">
    <w:abstractNumId w:val="16"/>
  </w:num>
  <w:num w:numId="2" w16cid:durableId="235364079">
    <w:abstractNumId w:val="7"/>
  </w:num>
  <w:num w:numId="3" w16cid:durableId="1157838657">
    <w:abstractNumId w:val="22"/>
  </w:num>
  <w:num w:numId="4" w16cid:durableId="461967327">
    <w:abstractNumId w:val="12"/>
  </w:num>
  <w:num w:numId="5" w16cid:durableId="850030714">
    <w:abstractNumId w:val="11"/>
  </w:num>
  <w:num w:numId="6" w16cid:durableId="263808930">
    <w:abstractNumId w:val="17"/>
  </w:num>
  <w:num w:numId="7" w16cid:durableId="2057194285">
    <w:abstractNumId w:val="21"/>
  </w:num>
  <w:num w:numId="8" w16cid:durableId="221715971">
    <w:abstractNumId w:val="3"/>
  </w:num>
  <w:num w:numId="9" w16cid:durableId="977150311">
    <w:abstractNumId w:val="8"/>
  </w:num>
  <w:num w:numId="10" w16cid:durableId="1556893514">
    <w:abstractNumId w:val="4"/>
  </w:num>
  <w:num w:numId="11" w16cid:durableId="1521162597">
    <w:abstractNumId w:val="15"/>
  </w:num>
  <w:num w:numId="12" w16cid:durableId="2023163340">
    <w:abstractNumId w:val="14"/>
  </w:num>
  <w:num w:numId="13" w16cid:durableId="475029242">
    <w:abstractNumId w:val="27"/>
  </w:num>
  <w:num w:numId="14" w16cid:durableId="1628706233">
    <w:abstractNumId w:val="9"/>
  </w:num>
  <w:num w:numId="15" w16cid:durableId="431167366">
    <w:abstractNumId w:val="24"/>
  </w:num>
  <w:num w:numId="16" w16cid:durableId="417023764">
    <w:abstractNumId w:val="19"/>
  </w:num>
  <w:num w:numId="17" w16cid:durableId="639726363">
    <w:abstractNumId w:val="1"/>
  </w:num>
  <w:num w:numId="18" w16cid:durableId="292057482">
    <w:abstractNumId w:val="25"/>
  </w:num>
  <w:num w:numId="19" w16cid:durableId="344524360">
    <w:abstractNumId w:val="10"/>
  </w:num>
  <w:num w:numId="20" w16cid:durableId="1916864094">
    <w:abstractNumId w:val="5"/>
  </w:num>
  <w:num w:numId="21" w16cid:durableId="431164571">
    <w:abstractNumId w:val="2"/>
  </w:num>
  <w:num w:numId="22" w16cid:durableId="51393317">
    <w:abstractNumId w:val="26"/>
  </w:num>
  <w:num w:numId="23" w16cid:durableId="841168713">
    <w:abstractNumId w:val="28"/>
  </w:num>
  <w:num w:numId="24" w16cid:durableId="1310865296">
    <w:abstractNumId w:val="20"/>
  </w:num>
  <w:num w:numId="25" w16cid:durableId="522327353">
    <w:abstractNumId w:val="0"/>
  </w:num>
  <w:num w:numId="26" w16cid:durableId="1689333313">
    <w:abstractNumId w:val="23"/>
  </w:num>
  <w:num w:numId="27" w16cid:durableId="1243569802">
    <w:abstractNumId w:val="18"/>
  </w:num>
  <w:num w:numId="28" w16cid:durableId="759912459">
    <w:abstractNumId w:val="6"/>
  </w:num>
  <w:num w:numId="29" w16cid:durableId="1336447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6F"/>
    <w:rsid w:val="0001414B"/>
    <w:rsid w:val="00020AFB"/>
    <w:rsid w:val="00072C6B"/>
    <w:rsid w:val="00077CEF"/>
    <w:rsid w:val="00094040"/>
    <w:rsid w:val="000A3FFA"/>
    <w:rsid w:val="000A438E"/>
    <w:rsid w:val="000C3EC6"/>
    <w:rsid w:val="00111778"/>
    <w:rsid w:val="00112A3C"/>
    <w:rsid w:val="00127DD5"/>
    <w:rsid w:val="00131CA5"/>
    <w:rsid w:val="001454F8"/>
    <w:rsid w:val="001475AB"/>
    <w:rsid w:val="00154E2E"/>
    <w:rsid w:val="00155D4C"/>
    <w:rsid w:val="00156487"/>
    <w:rsid w:val="00163735"/>
    <w:rsid w:val="00170573"/>
    <w:rsid w:val="00184E53"/>
    <w:rsid w:val="0018500E"/>
    <w:rsid w:val="001A0F8D"/>
    <w:rsid w:val="001A1BF1"/>
    <w:rsid w:val="001B1002"/>
    <w:rsid w:val="001B6CE5"/>
    <w:rsid w:val="001E3014"/>
    <w:rsid w:val="001E7181"/>
    <w:rsid w:val="001F21AF"/>
    <w:rsid w:val="00231FD9"/>
    <w:rsid w:val="002370C8"/>
    <w:rsid w:val="00247429"/>
    <w:rsid w:val="00254714"/>
    <w:rsid w:val="002644F6"/>
    <w:rsid w:val="00273E10"/>
    <w:rsid w:val="00292893"/>
    <w:rsid w:val="00292E09"/>
    <w:rsid w:val="00296807"/>
    <w:rsid w:val="002A056F"/>
    <w:rsid w:val="002B2C50"/>
    <w:rsid w:val="002C2DB2"/>
    <w:rsid w:val="002C439F"/>
    <w:rsid w:val="002C4A87"/>
    <w:rsid w:val="002D376C"/>
    <w:rsid w:val="002E6773"/>
    <w:rsid w:val="00316C48"/>
    <w:rsid w:val="0034041D"/>
    <w:rsid w:val="00380A86"/>
    <w:rsid w:val="003D0A24"/>
    <w:rsid w:val="003E0F63"/>
    <w:rsid w:val="003E6AE0"/>
    <w:rsid w:val="0043091A"/>
    <w:rsid w:val="004352C4"/>
    <w:rsid w:val="004623F2"/>
    <w:rsid w:val="00477C75"/>
    <w:rsid w:val="00484FC3"/>
    <w:rsid w:val="004A1764"/>
    <w:rsid w:val="004F78AC"/>
    <w:rsid w:val="00503C63"/>
    <w:rsid w:val="00542710"/>
    <w:rsid w:val="00546A39"/>
    <w:rsid w:val="00555E29"/>
    <w:rsid w:val="005560D7"/>
    <w:rsid w:val="00567DE7"/>
    <w:rsid w:val="005C2F9E"/>
    <w:rsid w:val="005C6813"/>
    <w:rsid w:val="005D0DD0"/>
    <w:rsid w:val="005F3553"/>
    <w:rsid w:val="00631FBE"/>
    <w:rsid w:val="00690DD4"/>
    <w:rsid w:val="006B21EC"/>
    <w:rsid w:val="006C540C"/>
    <w:rsid w:val="006F05B3"/>
    <w:rsid w:val="007100A8"/>
    <w:rsid w:val="007252F5"/>
    <w:rsid w:val="0074288A"/>
    <w:rsid w:val="00752E1D"/>
    <w:rsid w:val="00764109"/>
    <w:rsid w:val="00780F68"/>
    <w:rsid w:val="007816B0"/>
    <w:rsid w:val="0078715B"/>
    <w:rsid w:val="00794500"/>
    <w:rsid w:val="007B1C00"/>
    <w:rsid w:val="007C3646"/>
    <w:rsid w:val="007D18D4"/>
    <w:rsid w:val="007D1AEE"/>
    <w:rsid w:val="007E3015"/>
    <w:rsid w:val="007F23CD"/>
    <w:rsid w:val="007F3C79"/>
    <w:rsid w:val="00813B53"/>
    <w:rsid w:val="00820DF4"/>
    <w:rsid w:val="008245E4"/>
    <w:rsid w:val="00835BAC"/>
    <w:rsid w:val="008638F5"/>
    <w:rsid w:val="00867347"/>
    <w:rsid w:val="008B3254"/>
    <w:rsid w:val="008E227C"/>
    <w:rsid w:val="008E25E7"/>
    <w:rsid w:val="008E8AD3"/>
    <w:rsid w:val="00901014"/>
    <w:rsid w:val="00913E10"/>
    <w:rsid w:val="0092368C"/>
    <w:rsid w:val="00924962"/>
    <w:rsid w:val="00930DD4"/>
    <w:rsid w:val="009325A7"/>
    <w:rsid w:val="009361F0"/>
    <w:rsid w:val="00955712"/>
    <w:rsid w:val="00975227"/>
    <w:rsid w:val="00992F91"/>
    <w:rsid w:val="00997804"/>
    <w:rsid w:val="009D005F"/>
    <w:rsid w:val="009E632C"/>
    <w:rsid w:val="009F3105"/>
    <w:rsid w:val="00A0524B"/>
    <w:rsid w:val="00A119AA"/>
    <w:rsid w:val="00A22E48"/>
    <w:rsid w:val="00A3626D"/>
    <w:rsid w:val="00A47CA1"/>
    <w:rsid w:val="00A57646"/>
    <w:rsid w:val="00A9532C"/>
    <w:rsid w:val="00AA569F"/>
    <w:rsid w:val="00AA682B"/>
    <w:rsid w:val="00AD0678"/>
    <w:rsid w:val="00AE75F8"/>
    <w:rsid w:val="00AE7BFA"/>
    <w:rsid w:val="00AF4EAB"/>
    <w:rsid w:val="00AF795A"/>
    <w:rsid w:val="00B10323"/>
    <w:rsid w:val="00B10683"/>
    <w:rsid w:val="00B2493A"/>
    <w:rsid w:val="00B25ED0"/>
    <w:rsid w:val="00B41373"/>
    <w:rsid w:val="00B55261"/>
    <w:rsid w:val="00B64638"/>
    <w:rsid w:val="00B74B84"/>
    <w:rsid w:val="00B85F1D"/>
    <w:rsid w:val="00B94072"/>
    <w:rsid w:val="00BD639A"/>
    <w:rsid w:val="00BD6830"/>
    <w:rsid w:val="00BE1F88"/>
    <w:rsid w:val="00BF0EED"/>
    <w:rsid w:val="00C03B21"/>
    <w:rsid w:val="00C37A1D"/>
    <w:rsid w:val="00C445F2"/>
    <w:rsid w:val="00CA1ADF"/>
    <w:rsid w:val="00CB126D"/>
    <w:rsid w:val="00CB6F62"/>
    <w:rsid w:val="00CC6793"/>
    <w:rsid w:val="00CD2A34"/>
    <w:rsid w:val="00D1534D"/>
    <w:rsid w:val="00D224FE"/>
    <w:rsid w:val="00D41607"/>
    <w:rsid w:val="00D64F1B"/>
    <w:rsid w:val="00D81C74"/>
    <w:rsid w:val="00D9524F"/>
    <w:rsid w:val="00D96EAF"/>
    <w:rsid w:val="00DA103F"/>
    <w:rsid w:val="00DB1F38"/>
    <w:rsid w:val="00DE47A1"/>
    <w:rsid w:val="00DF70BA"/>
    <w:rsid w:val="00E0568F"/>
    <w:rsid w:val="00E0768B"/>
    <w:rsid w:val="00E15203"/>
    <w:rsid w:val="00E16BFB"/>
    <w:rsid w:val="00E233B3"/>
    <w:rsid w:val="00E24B20"/>
    <w:rsid w:val="00E30F15"/>
    <w:rsid w:val="00E36C27"/>
    <w:rsid w:val="00E527FF"/>
    <w:rsid w:val="00E52ACD"/>
    <w:rsid w:val="00E53D6E"/>
    <w:rsid w:val="00E66F9D"/>
    <w:rsid w:val="00E70BD4"/>
    <w:rsid w:val="00E71CB7"/>
    <w:rsid w:val="00EC0D2E"/>
    <w:rsid w:val="00ED2763"/>
    <w:rsid w:val="00EE76C1"/>
    <w:rsid w:val="00EE7D78"/>
    <w:rsid w:val="00EF4AB1"/>
    <w:rsid w:val="00EF6C4B"/>
    <w:rsid w:val="00F00F02"/>
    <w:rsid w:val="00F33906"/>
    <w:rsid w:val="00F90122"/>
    <w:rsid w:val="00FB1D14"/>
    <w:rsid w:val="00FB2B23"/>
    <w:rsid w:val="00FC1255"/>
    <w:rsid w:val="00FC50B9"/>
    <w:rsid w:val="00FE0293"/>
    <w:rsid w:val="022A5B34"/>
    <w:rsid w:val="0305753A"/>
    <w:rsid w:val="045B1299"/>
    <w:rsid w:val="047489FF"/>
    <w:rsid w:val="0686166A"/>
    <w:rsid w:val="068F0F07"/>
    <w:rsid w:val="070D18CB"/>
    <w:rsid w:val="08866221"/>
    <w:rsid w:val="0C2C349D"/>
    <w:rsid w:val="0D5E2B31"/>
    <w:rsid w:val="0DA09722"/>
    <w:rsid w:val="0E91284F"/>
    <w:rsid w:val="10757FAC"/>
    <w:rsid w:val="108727F6"/>
    <w:rsid w:val="11B98678"/>
    <w:rsid w:val="146DE56C"/>
    <w:rsid w:val="167D0374"/>
    <w:rsid w:val="178D1F36"/>
    <w:rsid w:val="181A087F"/>
    <w:rsid w:val="1A1FCF84"/>
    <w:rsid w:val="1A6C1A86"/>
    <w:rsid w:val="1D17FBCA"/>
    <w:rsid w:val="1E5DDBFE"/>
    <w:rsid w:val="1FA05D9F"/>
    <w:rsid w:val="21FE00EA"/>
    <w:rsid w:val="23387F2F"/>
    <w:rsid w:val="25091317"/>
    <w:rsid w:val="2765EB80"/>
    <w:rsid w:val="2C601E2D"/>
    <w:rsid w:val="2CE00D2A"/>
    <w:rsid w:val="2D30055E"/>
    <w:rsid w:val="2EE3E5ED"/>
    <w:rsid w:val="3132C41A"/>
    <w:rsid w:val="31E10B14"/>
    <w:rsid w:val="33AC5E0E"/>
    <w:rsid w:val="35461632"/>
    <w:rsid w:val="36E1E693"/>
    <w:rsid w:val="38B3FC04"/>
    <w:rsid w:val="398EC250"/>
    <w:rsid w:val="3B055CC2"/>
    <w:rsid w:val="3C44F7ED"/>
    <w:rsid w:val="3CCF34C6"/>
    <w:rsid w:val="3D512817"/>
    <w:rsid w:val="3F2253A2"/>
    <w:rsid w:val="3F2DE7F7"/>
    <w:rsid w:val="42D926BA"/>
    <w:rsid w:val="457C668C"/>
    <w:rsid w:val="4A92A021"/>
    <w:rsid w:val="4AF082EB"/>
    <w:rsid w:val="4CF49D1A"/>
    <w:rsid w:val="4E99FE56"/>
    <w:rsid w:val="501DBB7F"/>
    <w:rsid w:val="51255A38"/>
    <w:rsid w:val="52CC32C6"/>
    <w:rsid w:val="52FAF307"/>
    <w:rsid w:val="53535651"/>
    <w:rsid w:val="54229565"/>
    <w:rsid w:val="55441ECF"/>
    <w:rsid w:val="554CE641"/>
    <w:rsid w:val="55C9003A"/>
    <w:rsid w:val="568BEEF0"/>
    <w:rsid w:val="58AE3970"/>
    <w:rsid w:val="5956A63A"/>
    <w:rsid w:val="5961896B"/>
    <w:rsid w:val="5BC51351"/>
    <w:rsid w:val="5BDA4A37"/>
    <w:rsid w:val="5CF28554"/>
    <w:rsid w:val="5DA1937B"/>
    <w:rsid w:val="5F02FC97"/>
    <w:rsid w:val="5FA1B235"/>
    <w:rsid w:val="61979889"/>
    <w:rsid w:val="62624E3A"/>
    <w:rsid w:val="62FAC57C"/>
    <w:rsid w:val="63C6FC97"/>
    <w:rsid w:val="670DBA45"/>
    <w:rsid w:val="69A9A506"/>
    <w:rsid w:val="69B81EF0"/>
    <w:rsid w:val="6A099699"/>
    <w:rsid w:val="6C2F93B5"/>
    <w:rsid w:val="6D63D36C"/>
    <w:rsid w:val="6E8D4820"/>
    <w:rsid w:val="709B742E"/>
    <w:rsid w:val="71A2B537"/>
    <w:rsid w:val="733A4A1B"/>
    <w:rsid w:val="74CC34B8"/>
    <w:rsid w:val="750778DC"/>
    <w:rsid w:val="7803D57A"/>
    <w:rsid w:val="7C41BB1B"/>
    <w:rsid w:val="7C65B6D3"/>
    <w:rsid w:val="7CD7469D"/>
    <w:rsid w:val="7D796761"/>
    <w:rsid w:val="7D81E4BC"/>
    <w:rsid w:val="7E4C6424"/>
    <w:rsid w:val="7F1DB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06C792"/>
  <w15:docId w15:val="{F40DAA28-9CAD-AD40-9838-70176F2F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7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pt">
    <w:name w:val="Arial 11pt"/>
    <w:basedOn w:val="Normal"/>
    <w:rsid w:val="00975227"/>
    <w:rPr>
      <w:rFonts w:ascii="Arial" w:hAnsi="Arial"/>
      <w:sz w:val="22"/>
    </w:rPr>
  </w:style>
  <w:style w:type="table" w:styleId="TableGrid">
    <w:name w:val="Table Grid"/>
    <w:basedOn w:val="TableNormal"/>
    <w:rsid w:val="002A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3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373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787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2-c-c11">
    <w:name w:val="body2-c-c11"/>
    <w:basedOn w:val="DefaultParagraphFont"/>
    <w:uiPriority w:val="99"/>
    <w:rsid w:val="00292E09"/>
    <w:rPr>
      <w:rFonts w:ascii="Tahoma" w:hAnsi="Tahoma" w:cs="Tahoma"/>
      <w:color w:val="231F20"/>
      <w:sz w:val="20"/>
      <w:szCs w:val="20"/>
    </w:rPr>
  </w:style>
  <w:style w:type="character" w:customStyle="1" w:styleId="normal-c-c41">
    <w:name w:val="normal-c-c41"/>
    <w:basedOn w:val="DefaultParagraphFont"/>
    <w:uiPriority w:val="99"/>
    <w:rsid w:val="00292E09"/>
    <w:rPr>
      <w:rFonts w:ascii="Tahoma" w:hAnsi="Tahoma" w:cs="Tahoma"/>
      <w:sz w:val="20"/>
      <w:szCs w:val="20"/>
    </w:rPr>
  </w:style>
  <w:style w:type="paragraph" w:customStyle="1" w:styleId="normal3-p">
    <w:name w:val="normal3-p"/>
    <w:basedOn w:val="Normal"/>
    <w:uiPriority w:val="99"/>
    <w:rsid w:val="009325A7"/>
    <w:pPr>
      <w:ind w:right="4350"/>
    </w:pPr>
    <w:rPr>
      <w:lang w:eastAsia="en-GB"/>
    </w:rPr>
  </w:style>
  <w:style w:type="character" w:customStyle="1" w:styleId="placeholder-c-c01">
    <w:name w:val="placeholder-c-c01"/>
    <w:basedOn w:val="DefaultParagraphFont"/>
    <w:uiPriority w:val="99"/>
    <w:rsid w:val="009325A7"/>
    <w:rPr>
      <w:rFonts w:ascii="Tahoma" w:hAnsi="Tahoma" w:cs="Tahoma"/>
      <w:b/>
      <w:bCs/>
      <w:sz w:val="20"/>
      <w:szCs w:val="20"/>
    </w:rPr>
  </w:style>
  <w:style w:type="character" w:customStyle="1" w:styleId="placeholder-c1">
    <w:name w:val="placeholder-c1"/>
    <w:basedOn w:val="DefaultParagraphFont"/>
    <w:uiPriority w:val="99"/>
    <w:rsid w:val="009325A7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97E6B4D-C0F6-B84F-9BD9-7DB0495C5912}">
  <we:reference id="6a7bd4f3-0563-43af-8c08-79110eebdff6" version="1.1.1.0" store="EXCatalog" storeType="EXCatalog"/>
  <we:alternateReferences>
    <we:reference id="WA104381155" version="1.1.1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B346FD8FA614DBA72D29B91F8478C" ma:contentTypeVersion="12" ma:contentTypeDescription="Create a new document." ma:contentTypeScope="" ma:versionID="dab1af45f16295c1fe7b56df91a80707">
  <xsd:schema xmlns:xsd="http://www.w3.org/2001/XMLSchema" xmlns:xs="http://www.w3.org/2001/XMLSchema" xmlns:p="http://schemas.microsoft.com/office/2006/metadata/properties" xmlns:ns2="bb3f2fb6-dee2-422f-ad4c-750b2b0d396d" xmlns:ns3="f6d349ea-aa3a-4e13-b53d-ef302296e79e" targetNamespace="http://schemas.microsoft.com/office/2006/metadata/properties" ma:root="true" ma:fieldsID="1ee77869cd07ddc4b2ff245dfea84bd5" ns2:_="" ns3:_="">
    <xsd:import namespace="bb3f2fb6-dee2-422f-ad4c-750b2b0d396d"/>
    <xsd:import namespace="f6d349ea-aa3a-4e13-b53d-ef302296e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f2fb6-dee2-422f-ad4c-750b2b0d3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349ea-aa3a-4e13-b53d-ef302296e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a5172f-f80f-42ca-85d3-046beccb49a0}" ma:internalName="TaxCatchAll" ma:showField="CatchAllData" ma:web="f6d349ea-aa3a-4e13-b53d-ef302296e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426AE-1630-4C18-A784-7DEACA789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7194ED-1774-42DC-B793-8A5898D3C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f2fb6-dee2-422f-ad4c-750b2b0d396d"/>
    <ds:schemaRef ds:uri="f6d349ea-aa3a-4e13-b53d-ef302296e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AC367-E197-4EBB-BFDB-F6375B3934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</vt:lpstr>
    </vt:vector>
  </TitlesOfParts>
  <Company>University of Glasgow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</dc:title>
  <dc:creator>jmn4g</dc:creator>
  <cp:lastModifiedBy>Henry MulIigan (Student)</cp:lastModifiedBy>
  <cp:revision>3</cp:revision>
  <cp:lastPrinted>2013-11-21T13:43:00Z</cp:lastPrinted>
  <dcterms:created xsi:type="dcterms:W3CDTF">2024-05-23T22:18:00Z</dcterms:created>
  <dcterms:modified xsi:type="dcterms:W3CDTF">2024-05-23T22:18:00Z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2023-03-22T11:51:35Z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ae21eb80-f135-4e70-b1f5-c548bc165b0f</vt:lpwstr>
  </property>
  <property fmtid="{D5CDD505-2E9C-101B-9397-08002B2CF9AE}" pid="8" name="MSIP_Label_d8563c6a-300f-4098-af31-1ce1e953b556_ContentBits">
    <vt:lpwstr>0</vt:lpwstr>
  </property>
</Properties>
</file>