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D683" w14:textId="77777777" w:rsidR="00293657" w:rsidRDefault="00293657" w:rsidP="00FC2BB3">
      <w:pPr>
        <w:pStyle w:val="BodyText"/>
        <w:rPr>
          <w:b/>
          <w:sz w:val="28"/>
          <w:szCs w:val="28"/>
        </w:rPr>
      </w:pPr>
    </w:p>
    <w:p w14:paraId="6B42211F" w14:textId="272FC146" w:rsidR="00293657" w:rsidRPr="00293657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Student Name</w:t>
      </w:r>
      <w:r w:rsidR="00293657">
        <w:rPr>
          <w:b/>
          <w:sz w:val="28"/>
          <w:szCs w:val="28"/>
        </w:rPr>
        <w:t>:</w:t>
      </w:r>
      <w:r w:rsidR="00B97F36">
        <w:rPr>
          <w:b/>
          <w:sz w:val="28"/>
          <w:szCs w:val="28"/>
        </w:rPr>
        <w:t xml:space="preserve"> </w:t>
      </w:r>
      <w:r w:rsidR="00565381">
        <w:rPr>
          <w:b/>
          <w:sz w:val="28"/>
          <w:szCs w:val="28"/>
        </w:rPr>
        <w:t>Henry Mulligan</w:t>
      </w:r>
    </w:p>
    <w:p w14:paraId="39EF0EFF" w14:textId="4A9CD100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B97F36">
        <w:rPr>
          <w:sz w:val="28"/>
          <w:szCs w:val="28"/>
        </w:rPr>
        <w:t>Project 2 Journalism</w:t>
      </w:r>
    </w:p>
    <w:p w14:paraId="5D5500BA" w14:textId="77777777" w:rsidR="0097000C" w:rsidRDefault="00FC2BB3" w:rsidP="0097000C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4B5FBD49" w14:textId="32ED86B1" w:rsidR="0097000C" w:rsidRPr="0097000C" w:rsidRDefault="008421F0" w:rsidP="0097000C">
      <w:pPr>
        <w:ind w:right="-43"/>
        <w:rPr>
          <w:sz w:val="21"/>
          <w:szCs w:val="21"/>
        </w:rPr>
      </w:pPr>
      <w:r w:rsidRPr="0097000C">
        <w:rPr>
          <w:noProof/>
          <w:sz w:val="21"/>
          <w:szCs w:val="21"/>
        </w:rPr>
        <w:t xml:space="preserve">Unit 4 </w:t>
      </w:r>
      <w:r w:rsidRPr="0097000C">
        <w:rPr>
          <w:sz w:val="21"/>
          <w:szCs w:val="21"/>
        </w:rPr>
        <w:t>Critical and contextual awareness in creative media production</w:t>
      </w:r>
      <w:r w:rsidR="0097000C" w:rsidRPr="0097000C">
        <w:rPr>
          <w:sz w:val="21"/>
          <w:szCs w:val="21"/>
        </w:rPr>
        <w:t xml:space="preserve">, </w:t>
      </w:r>
    </w:p>
    <w:p w14:paraId="76ED2328" w14:textId="13FF7CB4" w:rsidR="0097000C" w:rsidRPr="0097000C" w:rsidRDefault="0097000C" w:rsidP="0097000C">
      <w:pPr>
        <w:rPr>
          <w:noProof/>
          <w:sz w:val="21"/>
          <w:szCs w:val="21"/>
        </w:rPr>
      </w:pPr>
      <w:r w:rsidRPr="0097000C">
        <w:rPr>
          <w:noProof/>
          <w:sz w:val="21"/>
          <w:szCs w:val="21"/>
        </w:rPr>
        <w:t xml:space="preserve">Unit 5 </w:t>
      </w:r>
      <w:r w:rsidRPr="0097000C">
        <w:rPr>
          <w:sz w:val="21"/>
          <w:szCs w:val="21"/>
        </w:rPr>
        <w:t>Investigating audio production and technology</w:t>
      </w:r>
    </w:p>
    <w:p w14:paraId="0ADFE234" w14:textId="026ABDE8" w:rsidR="008421F0" w:rsidRPr="0097000C" w:rsidRDefault="008421F0" w:rsidP="008421F0">
      <w:pPr>
        <w:rPr>
          <w:noProof/>
          <w:sz w:val="24"/>
          <w:szCs w:val="24"/>
        </w:rPr>
      </w:pPr>
    </w:p>
    <w:p w14:paraId="49F58F13" w14:textId="77777777" w:rsidR="008421F0" w:rsidRPr="00E41C10" w:rsidRDefault="008421F0" w:rsidP="008421F0">
      <w:pPr>
        <w:jc w:val="center"/>
        <w:rPr>
          <w:sz w:val="10"/>
          <w:szCs w:val="10"/>
        </w:rPr>
      </w:pPr>
    </w:p>
    <w:p w14:paraId="7AE08156" w14:textId="6C7EAFDB" w:rsidR="00164FC5" w:rsidRPr="001863DD" w:rsidRDefault="00164FC5" w:rsidP="006653EC">
      <w:pPr>
        <w:tabs>
          <w:tab w:val="left" w:pos="1120"/>
        </w:tabs>
        <w:contextualSpacing/>
        <w:rPr>
          <w:sz w:val="16"/>
          <w:szCs w:val="16"/>
        </w:rPr>
      </w:pP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003CF0D9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653363">
        <w:rPr>
          <w:b/>
          <w:sz w:val="28"/>
          <w:szCs w:val="28"/>
        </w:rPr>
        <w:t xml:space="preserve"> </w:t>
      </w:r>
      <w:r w:rsidR="00AD26CC">
        <w:rPr>
          <w:b/>
          <w:sz w:val="28"/>
          <w:szCs w:val="28"/>
        </w:rPr>
        <w:t xml:space="preserve">Referral </w:t>
      </w:r>
    </w:p>
    <w:p w14:paraId="625B5C2D" w14:textId="443ADF33" w:rsidR="00936516" w:rsidRPr="00AB58C1" w:rsidRDefault="00FC2BB3" w:rsidP="00FC2BB3">
      <w:pPr>
        <w:pStyle w:val="BodyText"/>
        <w:rPr>
          <w:b/>
        </w:rPr>
      </w:pPr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8067FC">
        <w:rPr>
          <w:b/>
          <w:sz w:val="28"/>
          <w:szCs w:val="28"/>
        </w:rPr>
        <w:t xml:space="preserve"> </w:t>
      </w:r>
      <w:proofErr w:type="spellStart"/>
      <w:r w:rsidR="008067FC">
        <w:t>Kulvinder</w:t>
      </w:r>
      <w:proofErr w:type="spellEnd"/>
      <w:r w:rsidR="008067FC">
        <w:t xml:space="preserve"> </w:t>
      </w:r>
      <w:proofErr w:type="spellStart"/>
      <w:r w:rsidR="008067FC">
        <w:t>Reehal</w:t>
      </w:r>
      <w:proofErr w:type="spellEnd"/>
      <w:r w:rsidR="008067FC">
        <w:t xml:space="preserve">, </w:t>
      </w:r>
      <w:r w:rsidR="006653EC">
        <w:t>Paul Holmes, Karl Sherwin</w:t>
      </w:r>
      <w:r w:rsidR="00AB58C1" w:rsidRPr="00AB58C1">
        <w:t>, Lewis Blofeld</w:t>
      </w:r>
    </w:p>
    <w:p w14:paraId="65EC1C16" w14:textId="132369CC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 w:rsidSect="00232025">
          <w:type w:val="continuous"/>
          <w:pgSz w:w="15840" w:h="12240" w:orient="landscape"/>
          <w:pgMar w:top="65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624B0C">
        <w:rPr>
          <w:b/>
          <w:noProof/>
          <w:sz w:val="28"/>
          <w:szCs w:val="28"/>
          <w:lang w:val="en-GB"/>
        </w:rPr>
        <w:t>05/02/2024</w:t>
      </w:r>
      <w:r w:rsidR="00522451">
        <w:rPr>
          <w:b/>
          <w:sz w:val="28"/>
          <w:szCs w:val="28"/>
        </w:rPr>
        <w:fldChar w:fldCharType="end"/>
      </w:r>
    </w:p>
    <w:p w14:paraId="4CBDEE24" w14:textId="6B451BE1" w:rsidR="001863DD" w:rsidRDefault="001863DD" w:rsidP="00293657">
      <w:pPr>
        <w:spacing w:before="93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AB4CBE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85E41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F85E41">
              <w:rPr>
                <w:sz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85E41" w:rsidRDefault="00F85E41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 w:rsidRPr="00F85E41">
              <w:rPr>
                <w:sz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76BAA" w:rsidRDefault="00F85E41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 w:rsidRPr="00F76BAA">
              <w:rPr>
                <w:sz w:val="20"/>
              </w:rPr>
              <w:t>Good understanding and knowledge of subject context used to make sound judgments, articulate ambitions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76BAA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F76BAA">
              <w:rPr>
                <w:sz w:val="20"/>
              </w:rPr>
              <w:t>Comprehensive understanding and knowledge of subject context used to communicate complex concepts, articulate ambitions and clarify purpose.</w:t>
            </w:r>
          </w:p>
        </w:tc>
      </w:tr>
      <w:tr w:rsidR="001863DD" w14:paraId="32C0A8B4" w14:textId="77777777" w:rsidTr="00AB4CBE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85E41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F85E41">
              <w:rPr>
                <w:sz w:val="20"/>
              </w:rPr>
              <w:t>Little or no evidence presented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85E41" w:rsidRDefault="00F85E41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 w:rsidRPr="00F85E41">
              <w:rPr>
                <w:sz w:val="20"/>
              </w:rPr>
              <w:t>Sufficient relevant information has been gathered, documented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85E41" w:rsidRDefault="00F85E41" w:rsidP="000B4D1C">
            <w:pPr>
              <w:pStyle w:val="TableParagraph"/>
              <w:spacing w:before="2"/>
              <w:rPr>
                <w:sz w:val="20"/>
              </w:rPr>
            </w:pPr>
            <w:r w:rsidRPr="00F85E41">
              <w:rPr>
                <w:sz w:val="20"/>
              </w:rPr>
              <w:t>Thorough and sustained research and investigation of relevant sources, interpretation and synthesis of information used to inform, support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85E41" w:rsidRDefault="00F85E41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 w:rsidRPr="00F85E41">
              <w:rPr>
                <w:sz w:val="20"/>
              </w:rPr>
              <w:t>Independently identified, thorough</w:t>
            </w:r>
            <w:r>
              <w:rPr>
                <w:sz w:val="20"/>
              </w:rPr>
              <w:t xml:space="preserve"> </w:t>
            </w:r>
            <w:r w:rsidRPr="00F85E41">
              <w:rPr>
                <w:sz w:val="20"/>
              </w:rPr>
              <w:t>and sustained research and investigation of a range of relevant sources, insightful interpretation and synthesis of information used to inform, support and develop ideas.</w:t>
            </w:r>
          </w:p>
        </w:tc>
      </w:tr>
      <w:tr w:rsidR="001863DD" w14:paraId="6488AF77" w14:textId="77777777" w:rsidTr="00BE62B1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Practical skills </w:t>
            </w:r>
          </w:p>
        </w:tc>
        <w:tc>
          <w:tcPr>
            <w:tcW w:w="2745" w:type="dxa"/>
            <w:shd w:val="clear" w:color="auto" w:fill="auto"/>
          </w:tcPr>
          <w:p w14:paraId="4AE6E940" w14:textId="3F545701" w:rsidR="001863DD" w:rsidRPr="00F85E41" w:rsidRDefault="00F85E41" w:rsidP="000B4D1C">
            <w:pPr>
              <w:pStyle w:val="TableParagraph"/>
              <w:ind w:right="115"/>
              <w:rPr>
                <w:sz w:val="20"/>
              </w:rPr>
            </w:pPr>
            <w:r w:rsidRPr="00F85E41">
              <w:rPr>
                <w:sz w:val="20"/>
              </w:rPr>
              <w:t>Limited range of processes demonstrated,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85E41" w:rsidRDefault="00F85E41" w:rsidP="000B4D1C">
            <w:pPr>
              <w:pStyle w:val="TableParagraph"/>
              <w:ind w:left="100" w:right="110"/>
              <w:rPr>
                <w:sz w:val="20"/>
              </w:rPr>
            </w:pPr>
            <w:r w:rsidRPr="00F85E41">
              <w:rPr>
                <w:sz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85E41" w:rsidRDefault="00F85E41" w:rsidP="000B4D1C">
            <w:pPr>
              <w:pStyle w:val="TableParagraph"/>
              <w:spacing w:line="208" w:lineRule="exact"/>
              <w:rPr>
                <w:sz w:val="20"/>
              </w:rPr>
            </w:pPr>
            <w:r w:rsidRPr="00F85E41">
              <w:rPr>
                <w:sz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00B050"/>
          </w:tcPr>
          <w:p w14:paraId="5AD62650" w14:textId="0604359C" w:rsidR="001863DD" w:rsidRPr="00F85E41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F85E41">
              <w:rPr>
                <w:sz w:val="20"/>
              </w:rPr>
              <w:t>In depth understanding and aesthetic awareness, imaginative and flexible processes, skills and knowledge applied in extensive enquiry to develop creative solutions.</w:t>
            </w:r>
          </w:p>
        </w:tc>
      </w:tr>
      <w:tr w:rsidR="001863DD" w14:paraId="11778BB8" w14:textId="77777777" w:rsidTr="00BE62B1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FF0000"/>
          </w:tcPr>
          <w:p w14:paraId="6EFDE3D3" w14:textId="231B5236" w:rsidR="001863DD" w:rsidRPr="00F85E41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F85E41">
              <w:rPr>
                <w:sz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85E41" w:rsidRDefault="00F85E41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 w:rsidRPr="00F85E41">
              <w:rPr>
                <w:sz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85E41" w:rsidRDefault="00F85E41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 w:rsidRPr="00F85E41">
              <w:rPr>
                <w:sz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85E41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F85E41">
              <w:rPr>
                <w:sz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653363" w:rsidRDefault="00222F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653363" w:rsidRDefault="00222F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43B62C" w14:textId="3AB4669D" w:rsidR="00AB58C1" w:rsidRPr="00653363" w:rsidRDefault="00565381" w:rsidP="005E102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Henry</w:t>
            </w:r>
            <w:r w:rsidR="00653363">
              <w:rPr>
                <w:rFonts w:ascii="Calibri" w:hAnsi="Calibri" w:cs="Calibri"/>
                <w:sz w:val="24"/>
                <w:szCs w:val="24"/>
              </w:rPr>
              <w:t>,</w:t>
            </w:r>
            <w:r w:rsidR="005B1FC9" w:rsidRPr="0065336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53363">
              <w:rPr>
                <w:rFonts w:ascii="Calibri" w:hAnsi="Calibri" w:cs="Calibri"/>
                <w:sz w:val="24"/>
                <w:szCs w:val="24"/>
              </w:rPr>
              <w:t>t</w:t>
            </w:r>
            <w:r w:rsidR="005E102D" w:rsidRPr="00653363">
              <w:rPr>
                <w:rFonts w:ascii="Calibri" w:hAnsi="Calibri" w:cs="Calibri"/>
                <w:sz w:val="24"/>
                <w:szCs w:val="24"/>
              </w:rPr>
              <w:t>he work submitted</w:t>
            </w:r>
            <w:r w:rsidR="001B76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6A48">
              <w:rPr>
                <w:rFonts w:ascii="Calibri" w:hAnsi="Calibri" w:cs="Calibri"/>
                <w:sz w:val="24"/>
                <w:szCs w:val="24"/>
              </w:rPr>
              <w:t xml:space="preserve">does not </w:t>
            </w:r>
            <w:r w:rsidR="00866F37" w:rsidRPr="00653363">
              <w:rPr>
                <w:rFonts w:ascii="Calibri" w:hAnsi="Calibri" w:cs="Calibri"/>
                <w:sz w:val="24"/>
                <w:szCs w:val="24"/>
              </w:rPr>
              <w:t>meet</w:t>
            </w:r>
            <w:r w:rsidR="005E102D" w:rsidRPr="00653363">
              <w:rPr>
                <w:rFonts w:ascii="Calibri" w:hAnsi="Calibri" w:cs="Calibri"/>
                <w:sz w:val="24"/>
                <w:szCs w:val="24"/>
              </w:rPr>
              <w:t xml:space="preserve"> all the assessment criteria and is of a</w:t>
            </w:r>
            <w:r w:rsidR="001B76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6A48">
              <w:rPr>
                <w:rFonts w:ascii="Calibri" w:hAnsi="Calibri" w:cs="Calibri"/>
                <w:sz w:val="24"/>
                <w:szCs w:val="24"/>
              </w:rPr>
              <w:t>referral</w:t>
            </w:r>
            <w:r w:rsidR="003241C2" w:rsidRPr="0065336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E102D" w:rsidRPr="00653363">
              <w:rPr>
                <w:rFonts w:ascii="Calibri" w:hAnsi="Calibri" w:cs="Calibri"/>
                <w:sz w:val="24"/>
                <w:szCs w:val="24"/>
              </w:rPr>
              <w:t xml:space="preserve">standard. </w:t>
            </w:r>
          </w:p>
          <w:p w14:paraId="6FAFBE8F" w14:textId="28AC99E5" w:rsidR="00041FA4" w:rsidRPr="00653363" w:rsidRDefault="00041FA4" w:rsidP="00041F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7C1D7E" w14:textId="6F0E37F7" w:rsidR="00B3633A" w:rsidRPr="00653363" w:rsidRDefault="00B3633A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>Context</w:t>
            </w:r>
            <w:r w:rsidR="0093684A"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</w:t>
            </w:r>
            <w:r w:rsidR="00076BD1" w:rsidRPr="00D859FC">
              <w:rPr>
                <w:rFonts w:ascii="Calibri" w:hAnsi="Calibri" w:cs="Calibri"/>
                <w:sz w:val="24"/>
                <w:szCs w:val="24"/>
              </w:rPr>
              <w:t>Your context is relevant and appropriat</w:t>
            </w:r>
            <w:r w:rsidR="00D859FC">
              <w:rPr>
                <w:rFonts w:ascii="Calibri" w:hAnsi="Calibri" w:cs="Calibri"/>
                <w:sz w:val="24"/>
                <w:szCs w:val="24"/>
              </w:rPr>
              <w:t>e but there is a lack of research on your chosen area, which means that the context feels unsupported</w:t>
            </w:r>
            <w:r w:rsidR="00796A48">
              <w:rPr>
                <w:rFonts w:ascii="Calibri" w:hAnsi="Calibri" w:cs="Calibri"/>
                <w:sz w:val="24"/>
                <w:szCs w:val="24"/>
              </w:rPr>
              <w:t xml:space="preserve">, there is a lack of foundation knowledge of the decline in radio, even though the interview is excellent. </w:t>
            </w:r>
          </w:p>
          <w:p w14:paraId="19BD867C" w14:textId="77777777" w:rsidR="00293657" w:rsidRPr="00653363" w:rsidRDefault="00293657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DEB236" w14:textId="66954F59" w:rsidR="003241C2" w:rsidRPr="00653363" w:rsidRDefault="006653EC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Research </w:t>
            </w:r>
            <w:r w:rsidR="00463F52"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– </w:t>
            </w:r>
            <w:r w:rsidR="00874FE1" w:rsidRPr="00344665">
              <w:rPr>
                <w:rFonts w:ascii="Calibri" w:hAnsi="Calibri" w:cs="Calibri"/>
                <w:sz w:val="24"/>
                <w:szCs w:val="24"/>
              </w:rPr>
              <w:t>Your research is presented well but it is unclear</w:t>
            </w:r>
            <w:r w:rsidR="00F32B3E" w:rsidRPr="00344665">
              <w:rPr>
                <w:rFonts w:ascii="Calibri" w:hAnsi="Calibri" w:cs="Calibri"/>
                <w:sz w:val="24"/>
                <w:szCs w:val="24"/>
              </w:rPr>
              <w:t xml:space="preserve"> what is your own work and what is referenced. Job roles are most likely paraphrased so please reference these </w:t>
            </w:r>
            <w:proofErr w:type="gramStart"/>
            <w:r w:rsidR="00F32B3E" w:rsidRPr="00344665">
              <w:rPr>
                <w:rFonts w:ascii="Calibri" w:hAnsi="Calibri" w:cs="Calibri"/>
                <w:sz w:val="24"/>
                <w:szCs w:val="24"/>
              </w:rPr>
              <w:t>correctly, if</w:t>
            </w:r>
            <w:proofErr w:type="gramEnd"/>
            <w:r w:rsidR="00F32B3E" w:rsidRPr="00344665">
              <w:rPr>
                <w:rFonts w:ascii="Calibri" w:hAnsi="Calibri" w:cs="Calibri"/>
                <w:sz w:val="24"/>
                <w:szCs w:val="24"/>
              </w:rPr>
              <w:t xml:space="preserve"> you are unsure how to please ask for help. </w:t>
            </w:r>
            <w:r w:rsidR="00602174" w:rsidRPr="00344665">
              <w:rPr>
                <w:rFonts w:ascii="Calibri" w:hAnsi="Calibri" w:cs="Calibri"/>
                <w:sz w:val="24"/>
                <w:szCs w:val="24"/>
              </w:rPr>
              <w:t xml:space="preserve">The graphs you have selected are </w:t>
            </w:r>
            <w:r w:rsidR="00642125" w:rsidRPr="00344665">
              <w:rPr>
                <w:rFonts w:ascii="Calibri" w:hAnsi="Calibri" w:cs="Calibri"/>
                <w:sz w:val="24"/>
                <w:szCs w:val="24"/>
              </w:rPr>
              <w:t xml:space="preserve">highly appropriate but again are not referenced correctly. </w:t>
            </w:r>
            <w:r w:rsidR="00501423" w:rsidRPr="00344665">
              <w:rPr>
                <w:rFonts w:ascii="Calibri" w:hAnsi="Calibri" w:cs="Calibri"/>
                <w:sz w:val="24"/>
                <w:szCs w:val="24"/>
              </w:rPr>
              <w:t xml:space="preserve">There is research on the decline of </w:t>
            </w:r>
            <w:proofErr w:type="gramStart"/>
            <w:r w:rsidR="00501423" w:rsidRPr="00344665">
              <w:rPr>
                <w:rFonts w:ascii="Calibri" w:hAnsi="Calibri" w:cs="Calibri"/>
                <w:sz w:val="24"/>
                <w:szCs w:val="24"/>
              </w:rPr>
              <w:t>radio</w:t>
            </w:r>
            <w:proofErr w:type="gramEnd"/>
            <w:r w:rsidR="00501423" w:rsidRPr="00344665">
              <w:rPr>
                <w:rFonts w:ascii="Calibri" w:hAnsi="Calibri" w:cs="Calibri"/>
                <w:sz w:val="24"/>
                <w:szCs w:val="24"/>
              </w:rPr>
              <w:t xml:space="preserve"> but </w:t>
            </w:r>
            <w:r w:rsidR="000F315F" w:rsidRPr="00344665">
              <w:rPr>
                <w:rFonts w:ascii="Calibri" w:hAnsi="Calibri" w:cs="Calibri"/>
                <w:sz w:val="24"/>
                <w:szCs w:val="24"/>
              </w:rPr>
              <w:t>this is quite minimal out of the whole section of research and could have been more relevant to the context of the locality of Bradford.</w:t>
            </w:r>
            <w:r w:rsidR="000F31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8F9EFB3" w14:textId="77777777" w:rsidR="003241C2" w:rsidRPr="00653363" w:rsidRDefault="003241C2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B56068" w14:textId="38478A49" w:rsidR="006653EC" w:rsidRPr="00653363" w:rsidRDefault="006653EC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Practical skills </w:t>
            </w:r>
            <w:r w:rsidR="00C201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– </w:t>
            </w:r>
            <w:r w:rsidR="00C20144" w:rsidRPr="00344665">
              <w:rPr>
                <w:rFonts w:ascii="Calibri" w:hAnsi="Calibri" w:cs="Calibri"/>
                <w:sz w:val="24"/>
                <w:szCs w:val="24"/>
              </w:rPr>
              <w:t xml:space="preserve">The presentation of the article is excellent and demonstrates your flair for creativity and presentation. </w:t>
            </w:r>
            <w:r w:rsidR="00364DD4" w:rsidRPr="00344665">
              <w:rPr>
                <w:rFonts w:ascii="Calibri" w:hAnsi="Calibri" w:cs="Calibri"/>
                <w:sz w:val="24"/>
                <w:szCs w:val="24"/>
              </w:rPr>
              <w:t xml:space="preserve">The creation of your own website is excellent and again demonstrates your skills and abilities in design. The </w:t>
            </w:r>
            <w:r w:rsidR="00F470EF" w:rsidRPr="00344665">
              <w:rPr>
                <w:rFonts w:ascii="Calibri" w:hAnsi="Calibri" w:cs="Calibri"/>
                <w:sz w:val="24"/>
                <w:szCs w:val="24"/>
              </w:rPr>
              <w:t xml:space="preserve">interviews are </w:t>
            </w:r>
            <w:r w:rsidR="00344665" w:rsidRPr="00344665">
              <w:rPr>
                <w:rFonts w:ascii="Calibri" w:hAnsi="Calibri" w:cs="Calibri"/>
                <w:sz w:val="24"/>
                <w:szCs w:val="24"/>
              </w:rPr>
              <w:t>well</w:t>
            </w:r>
            <w:r w:rsidR="00344665">
              <w:rPr>
                <w:rFonts w:ascii="Calibri" w:hAnsi="Calibri" w:cs="Calibri"/>
                <w:sz w:val="24"/>
                <w:szCs w:val="24"/>
              </w:rPr>
              <w:t>-</w:t>
            </w:r>
            <w:r w:rsidR="00344665" w:rsidRPr="00344665">
              <w:rPr>
                <w:rFonts w:ascii="Calibri" w:hAnsi="Calibri" w:cs="Calibri"/>
                <w:sz w:val="24"/>
                <w:szCs w:val="24"/>
              </w:rPr>
              <w:t>shot and edited, with a clear narration and well-suited questions for the project.</w:t>
            </w:r>
            <w:r w:rsidR="003446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44665" w:rsidRPr="004D0453">
              <w:rPr>
                <w:rFonts w:ascii="Calibri" w:hAnsi="Calibri" w:cs="Calibri"/>
                <w:sz w:val="24"/>
                <w:szCs w:val="24"/>
              </w:rPr>
              <w:t xml:space="preserve">The only </w:t>
            </w:r>
            <w:r w:rsidR="004D0453">
              <w:rPr>
                <w:rFonts w:ascii="Calibri" w:hAnsi="Calibri" w:cs="Calibri"/>
                <w:sz w:val="24"/>
                <w:szCs w:val="24"/>
              </w:rPr>
              <w:t xml:space="preserve">issues are, only one interview and </w:t>
            </w:r>
            <w:r w:rsidR="00344665" w:rsidRPr="004D0453">
              <w:rPr>
                <w:rFonts w:ascii="Calibri" w:hAnsi="Calibri" w:cs="Calibri"/>
                <w:sz w:val="24"/>
                <w:szCs w:val="24"/>
              </w:rPr>
              <w:t>the audio, which is quite reverberant and a little unclear, some low</w:t>
            </w:r>
            <w:r w:rsidR="00076BD1">
              <w:rPr>
                <w:rFonts w:ascii="Calibri" w:hAnsi="Calibri" w:cs="Calibri"/>
                <w:sz w:val="24"/>
                <w:szCs w:val="24"/>
              </w:rPr>
              <w:t>-</w:t>
            </w:r>
            <w:r w:rsidR="00344665" w:rsidRPr="004D0453">
              <w:rPr>
                <w:rFonts w:ascii="Calibri" w:hAnsi="Calibri" w:cs="Calibri"/>
                <w:sz w:val="24"/>
                <w:szCs w:val="24"/>
              </w:rPr>
              <w:t xml:space="preserve">cut would have helped and </w:t>
            </w:r>
            <w:proofErr w:type="spellStart"/>
            <w:r w:rsidR="00344665" w:rsidRPr="004D0453">
              <w:rPr>
                <w:rFonts w:ascii="Calibri" w:hAnsi="Calibri" w:cs="Calibri"/>
                <w:sz w:val="24"/>
                <w:szCs w:val="24"/>
              </w:rPr>
              <w:t>lavel</w:t>
            </w:r>
            <w:proofErr w:type="spellEnd"/>
            <w:r w:rsidR="00344665" w:rsidRPr="004D0453">
              <w:rPr>
                <w:rFonts w:ascii="Calibri" w:hAnsi="Calibri" w:cs="Calibri"/>
                <w:sz w:val="24"/>
                <w:szCs w:val="24"/>
              </w:rPr>
              <w:t xml:space="preserve"> mics to</w:t>
            </w:r>
            <w:r w:rsidR="004D0453" w:rsidRPr="004D0453">
              <w:rPr>
                <w:rFonts w:ascii="Calibri" w:hAnsi="Calibri" w:cs="Calibri"/>
                <w:sz w:val="24"/>
                <w:szCs w:val="24"/>
              </w:rPr>
              <w:t xml:space="preserve"> help pick up more direct sound. The B-Roll is good and demonstrates your understanding of how it is incorporated into interviews to maintain focus and interest.</w:t>
            </w:r>
            <w:r w:rsidR="004D0453" w:rsidRPr="00076B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76BD1" w:rsidRPr="00076BD1">
              <w:rPr>
                <w:rFonts w:ascii="Calibri" w:hAnsi="Calibri" w:cs="Calibri"/>
                <w:sz w:val="24"/>
                <w:szCs w:val="24"/>
              </w:rPr>
              <w:t xml:space="preserve">The music is also so low it seems more like background noise than intended music. </w:t>
            </w:r>
          </w:p>
          <w:p w14:paraId="3323203E" w14:textId="77777777" w:rsidR="001B76B5" w:rsidRPr="00653363" w:rsidRDefault="001B76B5" w:rsidP="00041FA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2F6725" w14:textId="4C7F13F7" w:rsidR="006653EC" w:rsidRPr="00653363" w:rsidRDefault="006653EC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5401CB27" w14:textId="5E30E738" w:rsidR="002D6F23" w:rsidRDefault="00BE62B1" w:rsidP="00041FA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 Final evaluation or evidence of evaluation and reflection throughout the process, </w:t>
            </w:r>
            <w:r w:rsidR="00AD26CC">
              <w:rPr>
                <w:rFonts w:ascii="Calibri" w:hAnsi="Calibri" w:cs="Calibri"/>
                <w:sz w:val="24"/>
                <w:szCs w:val="24"/>
              </w:rPr>
              <w:t xml:space="preserve">which is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great shame. </w:t>
            </w:r>
          </w:p>
          <w:p w14:paraId="739F7600" w14:textId="77777777" w:rsidR="002D6F23" w:rsidRDefault="002D6F23" w:rsidP="00041F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F846E17" w14:textId="7FE0D237" w:rsidR="00B97162" w:rsidRPr="00B97162" w:rsidRDefault="006653EC" w:rsidP="002D6F23">
            <w:r w:rsidRPr="006533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Overall Conclusion </w:t>
            </w:r>
            <w:r w:rsidR="001B76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– </w:t>
            </w:r>
            <w:r w:rsidR="00AD26CC" w:rsidRPr="00AD26CC">
              <w:rPr>
                <w:rFonts w:ascii="Calibri" w:hAnsi="Calibri" w:cs="Calibri"/>
                <w:sz w:val="24"/>
                <w:szCs w:val="24"/>
              </w:rPr>
              <w:t xml:space="preserve">The practical work is excellent and demonstrates your great </w:t>
            </w:r>
            <w:proofErr w:type="gramStart"/>
            <w:r w:rsidR="00AD26CC" w:rsidRPr="00AD26CC">
              <w:rPr>
                <w:rFonts w:ascii="Calibri" w:hAnsi="Calibri" w:cs="Calibri"/>
                <w:sz w:val="24"/>
                <w:szCs w:val="24"/>
              </w:rPr>
              <w:t>skills</w:t>
            </w:r>
            <w:proofErr w:type="gramEnd"/>
            <w:r w:rsidR="00AD26CC" w:rsidRPr="00AD26CC">
              <w:rPr>
                <w:rFonts w:ascii="Calibri" w:hAnsi="Calibri" w:cs="Calibri"/>
                <w:sz w:val="24"/>
                <w:szCs w:val="24"/>
              </w:rPr>
              <w:t xml:space="preserve"> but you need to ensure the research you provide is relevant and explore the context of the project to provide a frame work. The research is suitable but needs to be referenced accurately to ensure higher grades. The evaluation needs to be completed.</w:t>
            </w:r>
            <w:r w:rsidR="00AD26C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3443526" w14:textId="77777777" w:rsidR="00222FFB" w:rsidRDefault="00222FFB"/>
    <w:sectPr w:rsidR="00222FFB" w:rsidSect="0023202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41FA4"/>
    <w:rsid w:val="00071D8E"/>
    <w:rsid w:val="00074E55"/>
    <w:rsid w:val="00076BD1"/>
    <w:rsid w:val="000A47E2"/>
    <w:rsid w:val="000F315F"/>
    <w:rsid w:val="0011632C"/>
    <w:rsid w:val="00123FB9"/>
    <w:rsid w:val="00164FC5"/>
    <w:rsid w:val="00171232"/>
    <w:rsid w:val="001863DD"/>
    <w:rsid w:val="001869D1"/>
    <w:rsid w:val="00197758"/>
    <w:rsid w:val="001A6750"/>
    <w:rsid w:val="001A79B8"/>
    <w:rsid w:val="001B69F4"/>
    <w:rsid w:val="001B76B5"/>
    <w:rsid w:val="001D1D99"/>
    <w:rsid w:val="001E4B24"/>
    <w:rsid w:val="001F2FBC"/>
    <w:rsid w:val="00222FFB"/>
    <w:rsid w:val="00232025"/>
    <w:rsid w:val="00270FC7"/>
    <w:rsid w:val="00283011"/>
    <w:rsid w:val="0028600F"/>
    <w:rsid w:val="00293657"/>
    <w:rsid w:val="002D6F23"/>
    <w:rsid w:val="002E6245"/>
    <w:rsid w:val="00305920"/>
    <w:rsid w:val="003216BD"/>
    <w:rsid w:val="003241C2"/>
    <w:rsid w:val="00344665"/>
    <w:rsid w:val="00352F3F"/>
    <w:rsid w:val="00364DD4"/>
    <w:rsid w:val="00370672"/>
    <w:rsid w:val="003733D7"/>
    <w:rsid w:val="00386F4E"/>
    <w:rsid w:val="003D0701"/>
    <w:rsid w:val="003D4AFB"/>
    <w:rsid w:val="003E2AA7"/>
    <w:rsid w:val="003E4515"/>
    <w:rsid w:val="003F5107"/>
    <w:rsid w:val="0046318C"/>
    <w:rsid w:val="00463F52"/>
    <w:rsid w:val="004A07D9"/>
    <w:rsid w:val="004B22DC"/>
    <w:rsid w:val="004B2D7A"/>
    <w:rsid w:val="004B584A"/>
    <w:rsid w:val="004B6C3E"/>
    <w:rsid w:val="004B78AC"/>
    <w:rsid w:val="004D0453"/>
    <w:rsid w:val="004E121B"/>
    <w:rsid w:val="00501423"/>
    <w:rsid w:val="00521854"/>
    <w:rsid w:val="00522451"/>
    <w:rsid w:val="005471AC"/>
    <w:rsid w:val="0055443C"/>
    <w:rsid w:val="005545EA"/>
    <w:rsid w:val="00565381"/>
    <w:rsid w:val="00583BF8"/>
    <w:rsid w:val="00595D1E"/>
    <w:rsid w:val="005B1FC9"/>
    <w:rsid w:val="005E102D"/>
    <w:rsid w:val="005E753D"/>
    <w:rsid w:val="00602174"/>
    <w:rsid w:val="00624B0C"/>
    <w:rsid w:val="00624CA7"/>
    <w:rsid w:val="00637297"/>
    <w:rsid w:val="00642125"/>
    <w:rsid w:val="00653363"/>
    <w:rsid w:val="006653EC"/>
    <w:rsid w:val="006C7DD1"/>
    <w:rsid w:val="00710E46"/>
    <w:rsid w:val="0071490C"/>
    <w:rsid w:val="00715153"/>
    <w:rsid w:val="007463B0"/>
    <w:rsid w:val="00746868"/>
    <w:rsid w:val="00796A48"/>
    <w:rsid w:val="007F7853"/>
    <w:rsid w:val="008067FC"/>
    <w:rsid w:val="00811E51"/>
    <w:rsid w:val="008235DE"/>
    <w:rsid w:val="00836095"/>
    <w:rsid w:val="008421F0"/>
    <w:rsid w:val="00852B0E"/>
    <w:rsid w:val="00866F37"/>
    <w:rsid w:val="00874FE1"/>
    <w:rsid w:val="00893F1C"/>
    <w:rsid w:val="008B7BE0"/>
    <w:rsid w:val="008C1F65"/>
    <w:rsid w:val="008F28A1"/>
    <w:rsid w:val="008F57FC"/>
    <w:rsid w:val="0091223D"/>
    <w:rsid w:val="00936516"/>
    <w:rsid w:val="0093684A"/>
    <w:rsid w:val="0096097C"/>
    <w:rsid w:val="0096268A"/>
    <w:rsid w:val="0097000C"/>
    <w:rsid w:val="009D1243"/>
    <w:rsid w:val="009F2D30"/>
    <w:rsid w:val="009F353B"/>
    <w:rsid w:val="00A052CA"/>
    <w:rsid w:val="00A24DC6"/>
    <w:rsid w:val="00A32FE2"/>
    <w:rsid w:val="00A527C5"/>
    <w:rsid w:val="00A77818"/>
    <w:rsid w:val="00A815E9"/>
    <w:rsid w:val="00AA0F7F"/>
    <w:rsid w:val="00AB4CBE"/>
    <w:rsid w:val="00AB58C1"/>
    <w:rsid w:val="00AC7625"/>
    <w:rsid w:val="00AD26CC"/>
    <w:rsid w:val="00AE6528"/>
    <w:rsid w:val="00AF0F12"/>
    <w:rsid w:val="00AF4326"/>
    <w:rsid w:val="00B3633A"/>
    <w:rsid w:val="00B673BB"/>
    <w:rsid w:val="00B97162"/>
    <w:rsid w:val="00B97F36"/>
    <w:rsid w:val="00BA435E"/>
    <w:rsid w:val="00BB7FAA"/>
    <w:rsid w:val="00BD4B63"/>
    <w:rsid w:val="00BE62B1"/>
    <w:rsid w:val="00C04E87"/>
    <w:rsid w:val="00C15B70"/>
    <w:rsid w:val="00C20144"/>
    <w:rsid w:val="00C25081"/>
    <w:rsid w:val="00C252FC"/>
    <w:rsid w:val="00C34BC0"/>
    <w:rsid w:val="00C4471A"/>
    <w:rsid w:val="00C560CC"/>
    <w:rsid w:val="00C63DC7"/>
    <w:rsid w:val="00C97671"/>
    <w:rsid w:val="00CE3D12"/>
    <w:rsid w:val="00D049E4"/>
    <w:rsid w:val="00D31236"/>
    <w:rsid w:val="00D7045A"/>
    <w:rsid w:val="00D859FC"/>
    <w:rsid w:val="00DB1705"/>
    <w:rsid w:val="00DB20C2"/>
    <w:rsid w:val="00DB6097"/>
    <w:rsid w:val="00DD2DDC"/>
    <w:rsid w:val="00DE34CF"/>
    <w:rsid w:val="00E53721"/>
    <w:rsid w:val="00E57891"/>
    <w:rsid w:val="00E63CA3"/>
    <w:rsid w:val="00E65220"/>
    <w:rsid w:val="00EA09D9"/>
    <w:rsid w:val="00EB52CA"/>
    <w:rsid w:val="00F03F72"/>
    <w:rsid w:val="00F32B3E"/>
    <w:rsid w:val="00F41696"/>
    <w:rsid w:val="00F470EF"/>
    <w:rsid w:val="00F70084"/>
    <w:rsid w:val="00F76BAA"/>
    <w:rsid w:val="00F85E41"/>
    <w:rsid w:val="00FB0434"/>
    <w:rsid w:val="00FC2BB3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20</cp:revision>
  <cp:lastPrinted>2018-01-22T15:35:00Z</cp:lastPrinted>
  <dcterms:created xsi:type="dcterms:W3CDTF">2024-02-05T11:29:00Z</dcterms:created>
  <dcterms:modified xsi:type="dcterms:W3CDTF">2024-02-05T11:49:00Z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