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36FD" w14:textId="77777777" w:rsidR="00D049D8" w:rsidRPr="00A7075C" w:rsidRDefault="00D049D8" w:rsidP="00D049D8">
      <w:pPr>
        <w:pStyle w:val="NormalWeb"/>
        <w:spacing w:before="0" w:beforeAutospacing="0" w:after="0" w:afterAutospacing="0"/>
        <w:jc w:val="center"/>
        <w:rPr>
          <w:rFonts w:ascii="Century Gothic" w:hAnsi="Century Gothic" w:cs="Helvetica"/>
          <w:b/>
          <w:sz w:val="24"/>
          <w:szCs w:val="24"/>
          <w:u w:val="single"/>
        </w:rPr>
      </w:pPr>
      <w:r w:rsidRPr="00A7075C">
        <w:rPr>
          <w:rFonts w:ascii="Century Gothic" w:hAnsi="Century Gothic" w:cs="Helvetica"/>
          <w:b/>
          <w:sz w:val="24"/>
          <w:szCs w:val="24"/>
          <w:u w:val="single"/>
        </w:rPr>
        <w:t>Level 3 Art and Design Peer Interview and feedback</w:t>
      </w:r>
      <w:r w:rsidRPr="00A7075C">
        <w:rPr>
          <w:rFonts w:ascii="Century Gothic" w:hAnsi="Century Gothic" w:cs="Helvetica"/>
          <w:b/>
          <w:sz w:val="24"/>
          <w:szCs w:val="24"/>
          <w:u w:val="single"/>
        </w:rPr>
        <w:br/>
      </w:r>
    </w:p>
    <w:p w14:paraId="0B838D96" w14:textId="77777777" w:rsidR="00D049D8" w:rsidRPr="00A7075C" w:rsidRDefault="00D049D8" w:rsidP="00D049D8">
      <w:pPr>
        <w:pStyle w:val="NormalWeb"/>
        <w:spacing w:before="0" w:beforeAutospacing="0" w:after="0" w:afterAutospacing="0"/>
        <w:rPr>
          <w:rFonts w:ascii="Century Gothic" w:hAnsi="Century Gothic" w:cs="Helvetica"/>
          <w:sz w:val="24"/>
          <w:szCs w:val="24"/>
        </w:rPr>
      </w:pPr>
      <w:r w:rsidRPr="00A7075C">
        <w:rPr>
          <w:rFonts w:ascii="Century Gothic" w:hAnsi="Century Gothic" w:cs="Helvetica"/>
          <w:sz w:val="24"/>
          <w:szCs w:val="24"/>
        </w:rPr>
        <w:t>In pairs read through the following question and 'interview' each other about your projects so far.</w:t>
      </w:r>
      <w:r w:rsidRPr="00A7075C">
        <w:rPr>
          <w:rFonts w:ascii="Century Gothic" w:hAnsi="Century Gothic" w:cs="Helvetica"/>
          <w:sz w:val="24"/>
          <w:szCs w:val="24"/>
        </w:rPr>
        <w:br/>
      </w:r>
    </w:p>
    <w:p w14:paraId="50DB68C4" w14:textId="77777777" w:rsidR="0050798A" w:rsidRDefault="00D049D8">
      <w:pPr>
        <w:rPr>
          <w:rFonts w:ascii="Century Gothic" w:eastAsia="Times New Roman" w:hAnsi="Century Gothic" w:cs="Helvetica"/>
          <w:sz w:val="24"/>
          <w:szCs w:val="24"/>
        </w:rPr>
      </w:pPr>
      <w:r w:rsidRPr="00A7075C">
        <w:rPr>
          <w:rFonts w:ascii="Century Gothic" w:eastAsia="Times New Roman" w:hAnsi="Century Gothic" w:cs="Helvetica"/>
          <w:sz w:val="24"/>
          <w:szCs w:val="24"/>
        </w:rPr>
        <w:t>Make sure that the person being interviewed shows their work and that you get a strong idea of what they are doing so that you can feed this back to the rest of the group. As the interviewer you need to ensure that your interviewee answers the questions as fully as possible and that you record all of this information. The interview should last approximately 10 minutes. </w:t>
      </w:r>
    </w:p>
    <w:p w14:paraId="0C4F06AA" w14:textId="77777777" w:rsidR="00A7075C" w:rsidRPr="00A7075C" w:rsidRDefault="00A7075C">
      <w:pPr>
        <w:rPr>
          <w:rFonts w:ascii="Century Gothic" w:hAnsi="Century Gothic"/>
          <w:sz w:val="24"/>
          <w:szCs w:val="24"/>
        </w:rPr>
      </w:pPr>
    </w:p>
    <w:tbl>
      <w:tblPr>
        <w:tblStyle w:val="TableGrid"/>
        <w:tblW w:w="10555" w:type="dxa"/>
        <w:tblInd w:w="-5" w:type="dxa"/>
        <w:tblLook w:val="04A0" w:firstRow="1" w:lastRow="0" w:firstColumn="1" w:lastColumn="0" w:noHBand="0" w:noVBand="1"/>
      </w:tblPr>
      <w:tblGrid>
        <w:gridCol w:w="2316"/>
        <w:gridCol w:w="8239"/>
      </w:tblGrid>
      <w:tr w:rsidR="00D049D8" w:rsidRPr="00A7075C" w14:paraId="23F55806" w14:textId="77777777" w:rsidTr="00A7075C">
        <w:trPr>
          <w:trHeight w:val="645"/>
        </w:trPr>
        <w:tc>
          <w:tcPr>
            <w:tcW w:w="2316" w:type="dxa"/>
            <w:vAlign w:val="center"/>
          </w:tcPr>
          <w:p w14:paraId="4EBF6AF8"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Interviewee</w:t>
            </w:r>
          </w:p>
        </w:tc>
        <w:tc>
          <w:tcPr>
            <w:tcW w:w="8239" w:type="dxa"/>
            <w:vAlign w:val="center"/>
          </w:tcPr>
          <w:p w14:paraId="20778350" w14:textId="697EB8A6" w:rsidR="00D049D8" w:rsidRPr="00A7075C" w:rsidRDefault="00FC1CD7" w:rsidP="00A7075C">
            <w:pPr>
              <w:rPr>
                <w:rFonts w:asciiTheme="majorHAnsi" w:hAnsiTheme="majorHAnsi" w:cstheme="majorHAnsi"/>
                <w:sz w:val="24"/>
                <w:szCs w:val="24"/>
              </w:rPr>
            </w:pPr>
            <w:proofErr w:type="spellStart"/>
            <w:r>
              <w:rPr>
                <w:rFonts w:asciiTheme="majorHAnsi" w:hAnsiTheme="majorHAnsi" w:cstheme="majorHAnsi"/>
                <w:sz w:val="24"/>
                <w:szCs w:val="24"/>
              </w:rPr>
              <w:t>Absaar</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Alam</w:t>
            </w:r>
            <w:proofErr w:type="spellEnd"/>
          </w:p>
        </w:tc>
      </w:tr>
      <w:tr w:rsidR="00D049D8" w:rsidRPr="00A7075C" w14:paraId="6E2E5DE7" w14:textId="77777777" w:rsidTr="00A7075C">
        <w:trPr>
          <w:trHeight w:val="610"/>
        </w:trPr>
        <w:tc>
          <w:tcPr>
            <w:tcW w:w="2316" w:type="dxa"/>
            <w:vAlign w:val="center"/>
          </w:tcPr>
          <w:p w14:paraId="163EAE5B"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Interviewer(s)</w:t>
            </w:r>
          </w:p>
        </w:tc>
        <w:tc>
          <w:tcPr>
            <w:tcW w:w="8239" w:type="dxa"/>
            <w:vAlign w:val="center"/>
          </w:tcPr>
          <w:p w14:paraId="7DB39A2B" w14:textId="2CF13476" w:rsidR="00D049D8" w:rsidRPr="00A7075C" w:rsidRDefault="00FC1CD7" w:rsidP="00A7075C">
            <w:pPr>
              <w:rPr>
                <w:rFonts w:asciiTheme="majorHAnsi" w:hAnsiTheme="majorHAnsi" w:cstheme="majorHAnsi"/>
                <w:sz w:val="24"/>
                <w:szCs w:val="24"/>
              </w:rPr>
            </w:pPr>
            <w:r>
              <w:rPr>
                <w:rFonts w:asciiTheme="majorHAnsi" w:hAnsiTheme="majorHAnsi" w:cstheme="majorHAnsi"/>
                <w:sz w:val="24"/>
                <w:szCs w:val="24"/>
              </w:rPr>
              <w:t>Joseph Garside</w:t>
            </w:r>
          </w:p>
        </w:tc>
      </w:tr>
      <w:tr w:rsidR="00D049D8" w:rsidRPr="00A7075C" w14:paraId="61712692" w14:textId="77777777" w:rsidTr="00A7075C">
        <w:trPr>
          <w:trHeight w:val="2103"/>
        </w:trPr>
        <w:tc>
          <w:tcPr>
            <w:tcW w:w="2316" w:type="dxa"/>
            <w:vAlign w:val="center"/>
          </w:tcPr>
          <w:p w14:paraId="03D5518C"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What types of research have been carried out?</w:t>
            </w:r>
          </w:p>
        </w:tc>
        <w:tc>
          <w:tcPr>
            <w:tcW w:w="8239" w:type="dxa"/>
            <w:vAlign w:val="center"/>
          </w:tcPr>
          <w:p w14:paraId="29A60742" w14:textId="48B172C6" w:rsidR="00D049D8" w:rsidRPr="00A7075C" w:rsidRDefault="00FC1CD7" w:rsidP="00A7075C">
            <w:pPr>
              <w:rPr>
                <w:rFonts w:asciiTheme="majorHAnsi" w:hAnsiTheme="majorHAnsi" w:cstheme="majorHAnsi"/>
                <w:sz w:val="24"/>
                <w:szCs w:val="24"/>
              </w:rPr>
            </w:pPr>
            <w:r>
              <w:rPr>
                <w:rFonts w:asciiTheme="majorHAnsi" w:hAnsiTheme="majorHAnsi" w:cstheme="majorHAnsi"/>
                <w:sz w:val="24"/>
                <w:szCs w:val="24"/>
              </w:rPr>
              <w:t>Primary Research, Secondary Research</w:t>
            </w:r>
          </w:p>
        </w:tc>
      </w:tr>
      <w:tr w:rsidR="00D049D8" w:rsidRPr="00A7075C" w14:paraId="2B4EC305" w14:textId="77777777" w:rsidTr="00A7075C">
        <w:trPr>
          <w:trHeight w:val="2103"/>
        </w:trPr>
        <w:tc>
          <w:tcPr>
            <w:tcW w:w="2316" w:type="dxa"/>
            <w:vAlign w:val="center"/>
          </w:tcPr>
          <w:p w14:paraId="4CE1A6B3"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Discuss the possible benefits of the research activity</w:t>
            </w:r>
          </w:p>
        </w:tc>
        <w:tc>
          <w:tcPr>
            <w:tcW w:w="8239" w:type="dxa"/>
            <w:vAlign w:val="center"/>
          </w:tcPr>
          <w:p w14:paraId="07C4FDF1" w14:textId="3F3E8820" w:rsidR="00D049D8" w:rsidRPr="00A7075C" w:rsidRDefault="00FC1CD7" w:rsidP="00A7075C">
            <w:pPr>
              <w:rPr>
                <w:rFonts w:asciiTheme="majorHAnsi" w:hAnsiTheme="majorHAnsi" w:cstheme="majorHAnsi"/>
                <w:sz w:val="24"/>
                <w:szCs w:val="24"/>
              </w:rPr>
            </w:pPr>
            <w:r>
              <w:rPr>
                <w:rFonts w:asciiTheme="majorHAnsi" w:hAnsiTheme="majorHAnsi" w:cstheme="majorHAnsi"/>
                <w:sz w:val="24"/>
                <w:szCs w:val="24"/>
              </w:rPr>
              <w:t>Allow to think more clearly throughout the project, and more focused</w:t>
            </w:r>
          </w:p>
        </w:tc>
      </w:tr>
      <w:tr w:rsidR="00D049D8" w:rsidRPr="00A7075C" w14:paraId="6396EE11" w14:textId="77777777" w:rsidTr="00A7075C">
        <w:trPr>
          <w:trHeight w:val="2103"/>
        </w:trPr>
        <w:tc>
          <w:tcPr>
            <w:tcW w:w="2316" w:type="dxa"/>
            <w:vAlign w:val="center"/>
          </w:tcPr>
          <w:p w14:paraId="079C60B3"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How will this research be used to develop ideas?</w:t>
            </w:r>
          </w:p>
        </w:tc>
        <w:tc>
          <w:tcPr>
            <w:tcW w:w="8239" w:type="dxa"/>
            <w:vAlign w:val="center"/>
          </w:tcPr>
          <w:p w14:paraId="15366A41" w14:textId="69262A21" w:rsidR="00D049D8" w:rsidRPr="00A7075C" w:rsidRDefault="00FC1CD7" w:rsidP="00A7075C">
            <w:pPr>
              <w:rPr>
                <w:rFonts w:asciiTheme="majorHAnsi" w:hAnsiTheme="majorHAnsi" w:cstheme="majorHAnsi"/>
                <w:sz w:val="24"/>
                <w:szCs w:val="24"/>
              </w:rPr>
            </w:pPr>
            <w:r>
              <w:rPr>
                <w:rFonts w:asciiTheme="majorHAnsi" w:hAnsiTheme="majorHAnsi" w:cstheme="majorHAnsi"/>
                <w:sz w:val="24"/>
                <w:szCs w:val="24"/>
              </w:rPr>
              <w:t>For specific types of memories, to also know what techniques to use</w:t>
            </w:r>
          </w:p>
        </w:tc>
      </w:tr>
      <w:tr w:rsidR="00D049D8" w:rsidRPr="00A7075C" w14:paraId="4905F577" w14:textId="77777777" w:rsidTr="00A7075C">
        <w:trPr>
          <w:trHeight w:val="2103"/>
        </w:trPr>
        <w:tc>
          <w:tcPr>
            <w:tcW w:w="2316" w:type="dxa"/>
            <w:vAlign w:val="center"/>
          </w:tcPr>
          <w:p w14:paraId="3037F3B2"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What other work is evidenced?</w:t>
            </w:r>
          </w:p>
        </w:tc>
        <w:tc>
          <w:tcPr>
            <w:tcW w:w="8239" w:type="dxa"/>
            <w:vAlign w:val="center"/>
          </w:tcPr>
          <w:p w14:paraId="6D8CAE41" w14:textId="4B271E23" w:rsidR="00D049D8" w:rsidRPr="00A7075C" w:rsidRDefault="00FC1CD7" w:rsidP="00A7075C">
            <w:pPr>
              <w:rPr>
                <w:rFonts w:asciiTheme="majorHAnsi" w:hAnsiTheme="majorHAnsi" w:cstheme="majorHAnsi"/>
                <w:sz w:val="24"/>
                <w:szCs w:val="24"/>
              </w:rPr>
            </w:pPr>
            <w:r>
              <w:rPr>
                <w:rFonts w:asciiTheme="majorHAnsi" w:hAnsiTheme="majorHAnsi" w:cstheme="majorHAnsi"/>
                <w:sz w:val="24"/>
                <w:szCs w:val="24"/>
              </w:rPr>
              <w:t>Mood board of memories</w:t>
            </w:r>
          </w:p>
        </w:tc>
      </w:tr>
      <w:tr w:rsidR="00D049D8" w:rsidRPr="00A7075C" w14:paraId="61DE9508" w14:textId="77777777" w:rsidTr="00A7075C">
        <w:trPr>
          <w:trHeight w:val="2103"/>
        </w:trPr>
        <w:tc>
          <w:tcPr>
            <w:tcW w:w="2316" w:type="dxa"/>
            <w:vAlign w:val="center"/>
          </w:tcPr>
          <w:p w14:paraId="04A6A7D5" w14:textId="77777777" w:rsidR="00D049D8" w:rsidRPr="00A7075C" w:rsidRDefault="00D049D8" w:rsidP="00A7075C">
            <w:pPr>
              <w:rPr>
                <w:rFonts w:asciiTheme="majorHAnsi" w:hAnsiTheme="majorHAnsi" w:cstheme="majorHAnsi"/>
                <w:sz w:val="24"/>
                <w:szCs w:val="24"/>
              </w:rPr>
            </w:pPr>
            <w:r w:rsidRPr="00A7075C">
              <w:rPr>
                <w:rFonts w:asciiTheme="majorHAnsi" w:hAnsiTheme="majorHAnsi" w:cstheme="majorHAnsi"/>
                <w:sz w:val="24"/>
                <w:szCs w:val="24"/>
              </w:rPr>
              <w:t>What are your ideas and what materials, techniques and processes do you think you might adopt?</w:t>
            </w:r>
          </w:p>
        </w:tc>
        <w:tc>
          <w:tcPr>
            <w:tcW w:w="8239" w:type="dxa"/>
            <w:vAlign w:val="center"/>
          </w:tcPr>
          <w:p w14:paraId="3942A990" w14:textId="77777777" w:rsidR="00FC1CD7" w:rsidRDefault="00FC1CD7" w:rsidP="00A7075C">
            <w:pPr>
              <w:rPr>
                <w:rFonts w:asciiTheme="majorHAnsi" w:hAnsiTheme="majorHAnsi" w:cstheme="majorHAnsi"/>
                <w:sz w:val="24"/>
                <w:szCs w:val="24"/>
              </w:rPr>
            </w:pPr>
            <w:r>
              <w:rPr>
                <w:rFonts w:asciiTheme="majorHAnsi" w:hAnsiTheme="majorHAnsi" w:cstheme="majorHAnsi"/>
                <w:sz w:val="24"/>
                <w:szCs w:val="24"/>
              </w:rPr>
              <w:t>JVC Camera that has not been used in a while.</w:t>
            </w:r>
          </w:p>
          <w:p w14:paraId="08814271" w14:textId="162961AE" w:rsidR="00FC1CD7" w:rsidRPr="00A7075C" w:rsidRDefault="00FC1CD7" w:rsidP="00A7075C">
            <w:pPr>
              <w:rPr>
                <w:rFonts w:asciiTheme="majorHAnsi" w:hAnsiTheme="majorHAnsi" w:cstheme="majorHAnsi"/>
                <w:sz w:val="24"/>
                <w:szCs w:val="24"/>
              </w:rPr>
            </w:pPr>
            <w:r>
              <w:rPr>
                <w:rFonts w:asciiTheme="majorHAnsi" w:hAnsiTheme="majorHAnsi" w:cstheme="majorHAnsi"/>
                <w:sz w:val="24"/>
                <w:szCs w:val="24"/>
              </w:rPr>
              <w:t>Photoshop, sketches, Digital and darkroom.</w:t>
            </w:r>
          </w:p>
        </w:tc>
      </w:tr>
    </w:tbl>
    <w:p w14:paraId="330845A6" w14:textId="77777777" w:rsidR="00D049D8" w:rsidRPr="00A7075C" w:rsidRDefault="00D049D8" w:rsidP="00A7075C">
      <w:pPr>
        <w:rPr>
          <w:rFonts w:ascii="Century Gothic" w:hAnsi="Century Gothic"/>
          <w:sz w:val="24"/>
          <w:szCs w:val="24"/>
        </w:rPr>
      </w:pPr>
    </w:p>
    <w:sectPr w:rsidR="00D049D8" w:rsidRPr="00A7075C" w:rsidSect="00D049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98"/>
    <w:rsid w:val="0050798A"/>
    <w:rsid w:val="00A7075C"/>
    <w:rsid w:val="00C50498"/>
    <w:rsid w:val="00D049D8"/>
    <w:rsid w:val="00FC1C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064C"/>
  <w15:chartTrackingRefBased/>
  <w15:docId w15:val="{597E9CC7-049B-4351-ABA3-AB93B6C6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D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9D8"/>
    <w:pPr>
      <w:spacing w:before="100" w:beforeAutospacing="1" w:after="100" w:afterAutospacing="1"/>
    </w:pPr>
  </w:style>
  <w:style w:type="table" w:styleId="TableGrid">
    <w:name w:val="Table Grid"/>
    <w:basedOn w:val="TableNormal"/>
    <w:uiPriority w:val="39"/>
    <w:rsid w:val="00D0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0376f373f01aec0660719d2eb41c6a62">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a6cb3b899b11648dd2161ba00ca36b34"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8fa66a-2656-4c8d-8444-ea17b20b459a}" ma:internalName="TaxCatchAll" ma:showField="CatchAllData" ma:web="930c5077-6c89-4277-8216-f3c399dd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0c5077-6c89-4277-8216-f3c399dd0e97" xsi:nil="true"/>
    <lcf76f155ced4ddcb4097134ff3c332f xmlns="ce1cb795-a779-47c4-8ccf-6d9d6abe33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34F900-C879-4FC4-A6EB-E54DC5FCD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33E6C-DDAC-460D-9C6D-1FB505F14D3F}">
  <ds:schemaRefs>
    <ds:schemaRef ds:uri="http://schemas.microsoft.com/sharepoint/v3/contenttype/forms"/>
  </ds:schemaRefs>
</ds:datastoreItem>
</file>

<file path=customXml/itemProps3.xml><?xml version="1.0" encoding="utf-8"?>
<ds:datastoreItem xmlns:ds="http://schemas.openxmlformats.org/officeDocument/2006/customXml" ds:itemID="{B027F5EB-7C0A-4307-B72B-0818DB136A33}">
  <ds:schemaRefs>
    <ds:schemaRef ds:uri="http://schemas.microsoft.com/office/2006/metadata/properties"/>
    <ds:schemaRef ds:uri="http://schemas.microsoft.com/office/infopath/2007/PartnerControls"/>
    <ds:schemaRef ds:uri="930c5077-6c89-4277-8216-f3c399dd0e97"/>
    <ds:schemaRef ds:uri="ce1cb795-a779-47c4-8ccf-6d9d6abe33c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Nevison</dc:creator>
  <cp:keywords/>
  <dc:description/>
  <cp:lastModifiedBy>Mian Alam (Student)</cp:lastModifiedBy>
  <cp:revision>3</cp:revision>
  <dcterms:created xsi:type="dcterms:W3CDTF">2023-02-20T10:21:00Z</dcterms:created>
  <dcterms:modified xsi:type="dcterms:W3CDTF">2023-02-20T10:26:00Z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y fmtid="{D5CDD505-2E9C-101B-9397-08002B2CF9AE}" pid="3" name="MSIP_Label_d8563c6a-300f-4098-af31-1ce1e953b556_Enabled">
    <vt:lpwstr>true</vt:lpwstr>
  </property>
  <property fmtid="{D5CDD505-2E9C-101B-9397-08002B2CF9AE}" pid="4" name="MSIP_Label_d8563c6a-300f-4098-af31-1ce1e953b556_SetDate">
    <vt:lpwstr>2023-02-20T10:21:25Z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d061f5fc-284c-410e-82aa-0250a534c446</vt:lpwstr>
  </property>
  <property fmtid="{D5CDD505-2E9C-101B-9397-08002B2CF9AE}" pid="9" name="MSIP_Label_d8563c6a-300f-4098-af31-1ce1e953b556_ContentBits">
    <vt:lpwstr>0</vt:lpwstr>
  </property>
  <property fmtid="{D5CDD505-2E9C-101B-9397-08002B2CF9AE}" pid="10" name="MediaServiceImageTags">
    <vt:lpwstr/>
  </property>
</Properties>
</file>