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40679A37"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A4387D" w:rsidRPr="00A4387D">
        <w:t>Usman Iqbal</w:t>
      </w:r>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01F4AEF2" w:rsidR="00FC2BB3" w:rsidRPr="00041FA4" w:rsidRDefault="00FC2BB3" w:rsidP="005E102D">
      <w:pPr>
        <w:tabs>
          <w:tab w:val="left" w:pos="1120"/>
        </w:tabs>
        <w:contextualSpacing/>
        <w:rPr>
          <w:sz w:val="20"/>
          <w:szCs w:val="20"/>
        </w:rPr>
      </w:pPr>
      <w:r w:rsidRPr="000A47E2">
        <w:rPr>
          <w:b/>
          <w:sz w:val="28"/>
          <w:szCs w:val="28"/>
        </w:rPr>
        <w:t>Overall Grade:</w:t>
      </w:r>
      <w:r w:rsidR="00BA435E">
        <w:rPr>
          <w:b/>
          <w:sz w:val="28"/>
          <w:szCs w:val="28"/>
        </w:rPr>
        <w:t xml:space="preserve"> </w:t>
      </w:r>
      <w:r w:rsidR="004852F7" w:rsidRPr="004852F7">
        <w:rPr>
          <w:b/>
          <w:sz w:val="28"/>
          <w:szCs w:val="28"/>
          <w:shd w:val="clear" w:color="auto" w:fill="FF0000"/>
        </w:rPr>
        <w:t>Referral</w:t>
      </w:r>
      <w:r w:rsidR="004852F7">
        <w:rPr>
          <w:b/>
          <w:sz w:val="28"/>
          <w:szCs w:val="28"/>
        </w:rPr>
        <w:t xml:space="preserve"> </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A4387D">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FF0000"/>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4852F7">
        <w:trPr>
          <w:trHeight w:val="1380"/>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FF0000"/>
          </w:tcPr>
          <w:p w14:paraId="1BC2EC69" w14:textId="77777777" w:rsidR="001863DD" w:rsidRDefault="001863DD" w:rsidP="000B4D1C">
            <w:pPr>
              <w:pStyle w:val="TableParagraph"/>
              <w:spacing w:before="2"/>
              <w:ind w:right="115"/>
              <w:rPr>
                <w:sz w:val="20"/>
              </w:rPr>
            </w:pPr>
            <w:r>
              <w:rPr>
                <w:sz w:val="20"/>
              </w:rPr>
              <w:t>Ineffective or unrealistic planning and poor organisation.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Realistic planning and organisation.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Effective planning, organisation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Detailed and effective planning and organisation,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4852F7">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FFC000"/>
          </w:tcPr>
          <w:p w14:paraId="178F0EC0" w14:textId="126773BC"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processes </w:t>
            </w:r>
            <w:proofErr w:type="gramStart"/>
            <w:r>
              <w:rPr>
                <w:sz w:val="20"/>
              </w:rPr>
              <w:t>and  application</w:t>
            </w:r>
            <w:proofErr w:type="gramEnd"/>
            <w:r>
              <w:rPr>
                <w:sz w:val="20"/>
              </w:rPr>
              <w:t xml:space="preserve">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4852F7">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auto"/>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02EBFE6F" w:rsidR="00AB58C1" w:rsidRPr="00041FA4" w:rsidRDefault="00A4387D" w:rsidP="005E102D">
            <w:pPr>
              <w:rPr>
                <w:sz w:val="24"/>
                <w:szCs w:val="24"/>
              </w:rPr>
            </w:pPr>
            <w:r>
              <w:rPr>
                <w:sz w:val="24"/>
                <w:szCs w:val="24"/>
              </w:rPr>
              <w:t>Usman</w:t>
            </w:r>
            <w:r w:rsidR="004852F7">
              <w:rPr>
                <w:sz w:val="24"/>
                <w:szCs w:val="24"/>
              </w:rPr>
              <w:t>,</w:t>
            </w:r>
            <w:r w:rsidR="005E102D" w:rsidRPr="00041FA4">
              <w:rPr>
                <w:sz w:val="24"/>
                <w:szCs w:val="24"/>
              </w:rPr>
              <w:t xml:space="preserve"> you have completed this project to </w:t>
            </w:r>
            <w:proofErr w:type="gramStart"/>
            <w:r w:rsidR="005E102D" w:rsidRPr="00041FA4">
              <w:rPr>
                <w:sz w:val="24"/>
                <w:szCs w:val="24"/>
              </w:rPr>
              <w:t>an</w:t>
            </w:r>
            <w:proofErr w:type="gramEnd"/>
            <w:r w:rsidR="005E102D" w:rsidRPr="00041FA4">
              <w:rPr>
                <w:sz w:val="24"/>
                <w:szCs w:val="24"/>
              </w:rPr>
              <w:t xml:space="preserve"> </w:t>
            </w:r>
            <w:r w:rsidR="006653EC">
              <w:rPr>
                <w:sz w:val="24"/>
                <w:szCs w:val="24"/>
              </w:rPr>
              <w:t xml:space="preserve">Referral </w:t>
            </w:r>
            <w:r w:rsidR="005E102D" w:rsidRPr="00041FA4">
              <w:rPr>
                <w:sz w:val="24"/>
                <w:szCs w:val="24"/>
              </w:rPr>
              <w:t xml:space="preserve">standard. The work submitted meets all the assessment criteria and is of a </w:t>
            </w:r>
            <w:r w:rsidR="006653EC">
              <w:rPr>
                <w:sz w:val="24"/>
                <w:szCs w:val="24"/>
              </w:rPr>
              <w:t>referral</w:t>
            </w:r>
            <w:r w:rsidR="005E102D" w:rsidRPr="00041FA4">
              <w:rPr>
                <w:sz w:val="24"/>
                <w:szCs w:val="24"/>
              </w:rPr>
              <w:t xml:space="preserve"> standard. </w:t>
            </w:r>
          </w:p>
          <w:p w14:paraId="6FAFBE8F" w14:textId="28AC99E5" w:rsidR="00041FA4" w:rsidRDefault="00041FA4" w:rsidP="00041FA4">
            <w:pPr>
              <w:rPr>
                <w:sz w:val="24"/>
                <w:szCs w:val="24"/>
              </w:rPr>
            </w:pPr>
          </w:p>
          <w:p w14:paraId="3A528DAD" w14:textId="4BDC556A" w:rsidR="005446DB" w:rsidRPr="005446DB" w:rsidRDefault="005446DB" w:rsidP="00041FA4">
            <w:pPr>
              <w:rPr>
                <w:sz w:val="24"/>
                <w:szCs w:val="24"/>
              </w:rPr>
            </w:pPr>
            <w:r>
              <w:rPr>
                <w:b/>
                <w:bCs/>
                <w:sz w:val="24"/>
                <w:szCs w:val="24"/>
              </w:rPr>
              <w:t>Context</w:t>
            </w:r>
          </w:p>
          <w:p w14:paraId="7C397952" w14:textId="267E0AB7" w:rsidR="00A4387D" w:rsidRDefault="005446DB" w:rsidP="00041FA4">
            <w:pPr>
              <w:rPr>
                <w:sz w:val="24"/>
                <w:szCs w:val="24"/>
              </w:rPr>
            </w:pPr>
            <w:r w:rsidRPr="005446DB">
              <w:rPr>
                <w:sz w:val="24"/>
                <w:szCs w:val="24"/>
              </w:rPr>
              <w:t xml:space="preserve">You have </w:t>
            </w:r>
            <w:r w:rsidR="00A4387D">
              <w:rPr>
                <w:sz w:val="24"/>
                <w:szCs w:val="24"/>
              </w:rPr>
              <w:t xml:space="preserve">not provided much context to explain the task in any detail. At level 3 we would expect to see a detailed explanation of the context and how these fit to the needs of Bradford. How many </w:t>
            </w:r>
            <w:proofErr w:type="gramStart"/>
            <w:r w:rsidR="00A4387D">
              <w:rPr>
                <w:sz w:val="24"/>
                <w:szCs w:val="24"/>
              </w:rPr>
              <w:t>Charity</w:t>
            </w:r>
            <w:proofErr w:type="gramEnd"/>
            <w:r w:rsidR="00A4387D">
              <w:rPr>
                <w:sz w:val="24"/>
                <w:szCs w:val="24"/>
              </w:rPr>
              <w:t xml:space="preserve"> events, performances and fundraisers already happen? How will adding more improve things? Your context needs to be directly related more with your research so you can use facts and figures to base your argument. If there are already lots of events is there a need for more or more specific ones? </w:t>
            </w:r>
          </w:p>
          <w:p w14:paraId="7AFC10A7" w14:textId="77777777" w:rsidR="005446DB" w:rsidRDefault="005446DB" w:rsidP="00041FA4">
            <w:pPr>
              <w:rPr>
                <w:b/>
                <w:bCs/>
                <w:sz w:val="24"/>
                <w:szCs w:val="24"/>
              </w:rPr>
            </w:pPr>
          </w:p>
          <w:p w14:paraId="0098AB0E" w14:textId="66342F00" w:rsidR="006653EC" w:rsidRPr="006653EC" w:rsidRDefault="006653EC" w:rsidP="00041FA4">
            <w:pPr>
              <w:rPr>
                <w:b/>
                <w:bCs/>
                <w:sz w:val="24"/>
                <w:szCs w:val="24"/>
              </w:rPr>
            </w:pPr>
            <w:r w:rsidRPr="006653EC">
              <w:rPr>
                <w:b/>
                <w:bCs/>
                <w:sz w:val="24"/>
                <w:szCs w:val="24"/>
              </w:rPr>
              <w:t xml:space="preserve">Research </w:t>
            </w:r>
          </w:p>
          <w:p w14:paraId="61FEEC96" w14:textId="77777777" w:rsidR="00A4387D" w:rsidRDefault="004852F7" w:rsidP="00041FA4">
            <w:pPr>
              <w:rPr>
                <w:sz w:val="24"/>
                <w:szCs w:val="24"/>
              </w:rPr>
            </w:pPr>
            <w:r>
              <w:rPr>
                <w:sz w:val="24"/>
                <w:szCs w:val="24"/>
              </w:rPr>
              <w:t xml:space="preserve">There is no </w:t>
            </w:r>
            <w:r w:rsidR="005446DB">
              <w:rPr>
                <w:sz w:val="24"/>
                <w:szCs w:val="24"/>
              </w:rPr>
              <w:t xml:space="preserve">evidence of any research. You need to explore different ideas that help to back up your idea, </w:t>
            </w:r>
            <w:r w:rsidR="00A4387D">
              <w:rPr>
                <w:sz w:val="24"/>
                <w:szCs w:val="24"/>
              </w:rPr>
              <w:t xml:space="preserve">an event could be </w:t>
            </w:r>
            <w:r w:rsidR="005446DB">
              <w:rPr>
                <w:sz w:val="24"/>
                <w:szCs w:val="24"/>
              </w:rPr>
              <w:t>great idea but does anyone else want this</w:t>
            </w:r>
            <w:r w:rsidR="00A4387D">
              <w:rPr>
                <w:sz w:val="24"/>
                <w:szCs w:val="24"/>
              </w:rPr>
              <w:t xml:space="preserve"> and what makes it different from the ones that already </w:t>
            </w:r>
            <w:proofErr w:type="spellStart"/>
            <w:r w:rsidR="00A4387D">
              <w:rPr>
                <w:sz w:val="24"/>
                <w:szCs w:val="24"/>
              </w:rPr>
              <w:t>exsist</w:t>
            </w:r>
            <w:proofErr w:type="spellEnd"/>
            <w:r w:rsidR="005446DB">
              <w:rPr>
                <w:sz w:val="24"/>
                <w:szCs w:val="24"/>
              </w:rPr>
              <w:t>?</w:t>
            </w:r>
          </w:p>
          <w:p w14:paraId="1000F617" w14:textId="27F106A2" w:rsidR="006653EC" w:rsidRPr="005446DB" w:rsidRDefault="005446DB" w:rsidP="00041FA4">
            <w:pPr>
              <w:rPr>
                <w:sz w:val="24"/>
                <w:szCs w:val="24"/>
              </w:rPr>
            </w:pPr>
            <w:r>
              <w:rPr>
                <w:sz w:val="24"/>
                <w:szCs w:val="24"/>
              </w:rPr>
              <w:t xml:space="preserve">You could have completed primary research with your group to find their opinions and then combined this with secondary research on </w:t>
            </w:r>
            <w:r w:rsidR="00A4387D">
              <w:rPr>
                <w:sz w:val="24"/>
                <w:szCs w:val="24"/>
              </w:rPr>
              <w:t xml:space="preserve">existing events and </w:t>
            </w:r>
            <w:proofErr w:type="gramStart"/>
            <w:r>
              <w:rPr>
                <w:sz w:val="24"/>
                <w:szCs w:val="24"/>
              </w:rPr>
              <w:t>factual information</w:t>
            </w:r>
            <w:proofErr w:type="gramEnd"/>
            <w:r>
              <w:rPr>
                <w:sz w:val="24"/>
                <w:szCs w:val="24"/>
              </w:rPr>
              <w:t xml:space="preserve"> on th</w:t>
            </w:r>
            <w:r w:rsidR="00A4387D">
              <w:rPr>
                <w:sz w:val="24"/>
                <w:szCs w:val="24"/>
              </w:rPr>
              <w:t>ese</w:t>
            </w:r>
            <w:r>
              <w:rPr>
                <w:sz w:val="24"/>
                <w:szCs w:val="24"/>
              </w:rPr>
              <w:t xml:space="preserve">. At level 3 the expectations of required research are much </w:t>
            </w:r>
            <w:r w:rsidR="00CB2D80">
              <w:rPr>
                <w:sz w:val="24"/>
                <w:szCs w:val="24"/>
              </w:rPr>
              <w:t>higher,</w:t>
            </w:r>
            <w:r>
              <w:rPr>
                <w:sz w:val="24"/>
                <w:szCs w:val="24"/>
              </w:rPr>
              <w:t xml:space="preserve"> and this is something you will need to spend more time on to ensure you improve your grades and meet at least the pass criteria.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7F2220A1" w14:textId="3E98B7BD" w:rsidR="006653EC" w:rsidRDefault="005446DB" w:rsidP="00041FA4">
            <w:pPr>
              <w:rPr>
                <w:sz w:val="24"/>
                <w:szCs w:val="24"/>
              </w:rPr>
            </w:pPr>
            <w:r>
              <w:rPr>
                <w:sz w:val="24"/>
                <w:szCs w:val="24"/>
              </w:rPr>
              <w:t xml:space="preserve">You successfully completed the video in the allocated timeframe and met the deadline, this is excellent and demonstrates your </w:t>
            </w:r>
            <w:r w:rsidR="00CB2D80">
              <w:rPr>
                <w:sz w:val="24"/>
                <w:szCs w:val="24"/>
              </w:rPr>
              <w:t>ability</w:t>
            </w:r>
            <w:r>
              <w:rPr>
                <w:sz w:val="24"/>
                <w:szCs w:val="24"/>
              </w:rPr>
              <w:t xml:space="preserve"> to work to a deadline. The video that you completed was </w:t>
            </w:r>
            <w:proofErr w:type="gramStart"/>
            <w:r>
              <w:rPr>
                <w:sz w:val="24"/>
                <w:szCs w:val="24"/>
              </w:rPr>
              <w:t>ok</w:t>
            </w:r>
            <w:proofErr w:type="gramEnd"/>
            <w:r>
              <w:rPr>
                <w:sz w:val="24"/>
                <w:szCs w:val="24"/>
              </w:rPr>
              <w:t xml:space="preserve"> but </w:t>
            </w:r>
            <w:r w:rsidR="00A4387D">
              <w:rPr>
                <w:sz w:val="24"/>
                <w:szCs w:val="24"/>
              </w:rPr>
              <w:t xml:space="preserve">you must upload the final video to digital space to provide your evidence outside of the classroom. </w:t>
            </w:r>
          </w:p>
          <w:p w14:paraId="1962ED07" w14:textId="77777777" w:rsidR="005446DB" w:rsidRPr="00CB2D80" w:rsidRDefault="005446DB" w:rsidP="00041FA4">
            <w:pPr>
              <w:rPr>
                <w:sz w:val="24"/>
                <w:szCs w:val="24"/>
              </w:rPr>
            </w:pPr>
          </w:p>
          <w:p w14:paraId="392F6725" w14:textId="4C7F13F7" w:rsidR="006653EC" w:rsidRPr="00CB2D80" w:rsidRDefault="006653EC" w:rsidP="00041FA4">
            <w:pPr>
              <w:rPr>
                <w:b/>
                <w:bCs/>
                <w:sz w:val="24"/>
                <w:szCs w:val="24"/>
              </w:rPr>
            </w:pPr>
            <w:r w:rsidRPr="00CB2D80">
              <w:rPr>
                <w:b/>
                <w:bCs/>
                <w:sz w:val="24"/>
                <w:szCs w:val="24"/>
              </w:rPr>
              <w:t xml:space="preserve">Evaluation and Reflection </w:t>
            </w:r>
          </w:p>
          <w:p w14:paraId="422DBB6E" w14:textId="248E465F" w:rsidR="006653EC" w:rsidRPr="00CB2D80" w:rsidRDefault="005446DB" w:rsidP="00041FA4">
            <w:pPr>
              <w:rPr>
                <w:sz w:val="24"/>
                <w:szCs w:val="24"/>
              </w:rPr>
            </w:pPr>
            <w:r w:rsidRPr="00CB2D80">
              <w:rPr>
                <w:sz w:val="24"/>
                <w:szCs w:val="24"/>
              </w:rPr>
              <w:t xml:space="preserve">There is no evidence of any evaluation or reflection on the project, what where the strengths/weaknesses, how could you have improved the work? What would you do differently. </w:t>
            </w:r>
          </w:p>
          <w:p w14:paraId="7464C4BE" w14:textId="77777777" w:rsidR="006653EC" w:rsidRPr="00CB2D80" w:rsidRDefault="006653EC" w:rsidP="00041FA4">
            <w:pPr>
              <w:rPr>
                <w:sz w:val="24"/>
                <w:szCs w:val="24"/>
              </w:rPr>
            </w:pPr>
          </w:p>
          <w:p w14:paraId="2C34E0D1" w14:textId="77777777" w:rsidR="003D0701" w:rsidRPr="00CB2D80" w:rsidRDefault="006653EC" w:rsidP="00041FA4">
            <w:pPr>
              <w:rPr>
                <w:b/>
                <w:bCs/>
                <w:sz w:val="24"/>
                <w:szCs w:val="24"/>
              </w:rPr>
            </w:pPr>
            <w:r w:rsidRPr="00CB2D80">
              <w:rPr>
                <w:b/>
                <w:bCs/>
                <w:sz w:val="24"/>
                <w:szCs w:val="24"/>
              </w:rPr>
              <w:t xml:space="preserve">Overall Conclusion </w:t>
            </w:r>
          </w:p>
          <w:p w14:paraId="3F846E17" w14:textId="4B6A6205" w:rsidR="00CB2D80" w:rsidRPr="00CB2D80" w:rsidRDefault="00CB2D80" w:rsidP="00041FA4">
            <w:r w:rsidRPr="00CB2D80">
              <w:rPr>
                <w:sz w:val="24"/>
                <w:szCs w:val="24"/>
              </w:rPr>
              <w:t>You managed to create, upload and present your video within the allocated timeframe, which is excellent and demonstrates your ability to do this, however there is a significant amount of work lacking in your digital space, you must show evidence of research</w:t>
            </w:r>
            <w:r w:rsidR="00170726">
              <w:rPr>
                <w:sz w:val="24"/>
                <w:szCs w:val="24"/>
              </w:rPr>
              <w:t xml:space="preserve">, context and </w:t>
            </w:r>
            <w:r w:rsidRPr="00CB2D80">
              <w:rPr>
                <w:sz w:val="24"/>
                <w:szCs w:val="24"/>
              </w:rPr>
              <w:t>evaluation</w:t>
            </w:r>
            <w:r w:rsidR="00170726">
              <w:rPr>
                <w:sz w:val="24"/>
                <w:szCs w:val="24"/>
              </w:rPr>
              <w:t>.</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0726"/>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0672"/>
    <w:rsid w:val="003733D7"/>
    <w:rsid w:val="00386F4E"/>
    <w:rsid w:val="003D0701"/>
    <w:rsid w:val="003D4AFB"/>
    <w:rsid w:val="003E2AA7"/>
    <w:rsid w:val="0046318C"/>
    <w:rsid w:val="004852F7"/>
    <w:rsid w:val="004B22DC"/>
    <w:rsid w:val="004B2D7A"/>
    <w:rsid w:val="004B584A"/>
    <w:rsid w:val="004B6C3E"/>
    <w:rsid w:val="004B78AC"/>
    <w:rsid w:val="00521854"/>
    <w:rsid w:val="005446DB"/>
    <w:rsid w:val="005471AC"/>
    <w:rsid w:val="0055443C"/>
    <w:rsid w:val="005545EA"/>
    <w:rsid w:val="00595D1E"/>
    <w:rsid w:val="005E102D"/>
    <w:rsid w:val="005E753D"/>
    <w:rsid w:val="00624CA7"/>
    <w:rsid w:val="006653EC"/>
    <w:rsid w:val="006C7DD1"/>
    <w:rsid w:val="006F6413"/>
    <w:rsid w:val="0071490C"/>
    <w:rsid w:val="00715153"/>
    <w:rsid w:val="00836095"/>
    <w:rsid w:val="00893F1C"/>
    <w:rsid w:val="008C1F65"/>
    <w:rsid w:val="008F57FC"/>
    <w:rsid w:val="0091223D"/>
    <w:rsid w:val="00936516"/>
    <w:rsid w:val="0096268A"/>
    <w:rsid w:val="00A052CA"/>
    <w:rsid w:val="00A24DC6"/>
    <w:rsid w:val="00A4387D"/>
    <w:rsid w:val="00A815E9"/>
    <w:rsid w:val="00AA0F7F"/>
    <w:rsid w:val="00AB58C1"/>
    <w:rsid w:val="00AF0F12"/>
    <w:rsid w:val="00AF4326"/>
    <w:rsid w:val="00BA435E"/>
    <w:rsid w:val="00BD4B63"/>
    <w:rsid w:val="00C04E87"/>
    <w:rsid w:val="00C15B70"/>
    <w:rsid w:val="00C34BC0"/>
    <w:rsid w:val="00C560CC"/>
    <w:rsid w:val="00C63DC7"/>
    <w:rsid w:val="00C97671"/>
    <w:rsid w:val="00CB2D80"/>
    <w:rsid w:val="00CE3D12"/>
    <w:rsid w:val="00D31236"/>
    <w:rsid w:val="00D7045A"/>
    <w:rsid w:val="00DB1705"/>
    <w:rsid w:val="00DD2DDC"/>
    <w:rsid w:val="00DE34CF"/>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4</cp:revision>
  <cp:lastPrinted>2018-01-22T15:35:00Z</cp:lastPrinted>
  <dcterms:created xsi:type="dcterms:W3CDTF">2022-09-16T10:35:00Z</dcterms:created>
  <dcterms:modified xsi:type="dcterms:W3CDTF">2022-09-16T10:42:00Z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