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Family film genre. </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sz w:val="26"/>
          <w:szCs w:val="26"/>
          <w:rtl w:val="0"/>
        </w:rPr>
        <w:t xml:space="preserve">What is a family film:</w:t>
      </w:r>
    </w:p>
    <w:p w:rsidR="00000000" w:rsidDel="00000000" w:rsidP="00000000" w:rsidRDefault="00000000" w:rsidRPr="00000000" w14:paraId="00000004">
      <w:pPr>
        <w:rPr>
          <w:sz w:val="26"/>
          <w:szCs w:val="26"/>
        </w:rPr>
      </w:pPr>
      <w:r w:rsidDel="00000000" w:rsidR="00000000" w:rsidRPr="00000000">
        <w:rPr>
          <w:sz w:val="26"/>
          <w:szCs w:val="26"/>
          <w:rtl w:val="0"/>
        </w:rPr>
        <w:t xml:space="preserve">A family film is a genre that is appropriate for younger audiences. Therefore it will not include blood and minimal violence or any bad language this then means that it is acceptable for a younger audience to view. An example of a family film is WALL-E. This film follows the template of a family film due to it being animated and not showing blood or bad language. This has led to WALL-E receiving an age rating of U.</w:t>
      </w:r>
    </w:p>
    <w:p w:rsidR="00000000" w:rsidDel="00000000" w:rsidP="00000000" w:rsidRDefault="00000000" w:rsidRPr="00000000" w14:paraId="00000005">
      <w:pPr>
        <w:rPr>
          <w:sz w:val="26"/>
          <w:szCs w:val="26"/>
        </w:rPr>
      </w:pPr>
      <w:r w:rsidDel="00000000" w:rsidR="00000000" w:rsidRPr="00000000">
        <w:rPr>
          <w:sz w:val="26"/>
          <w:szCs w:val="26"/>
          <w:rtl w:val="0"/>
        </w:rPr>
        <w:t xml:space="preserve">Examples of family genre</w:t>
      </w:r>
    </w:p>
    <w:p w:rsidR="00000000" w:rsidDel="00000000" w:rsidP="00000000" w:rsidRDefault="00000000" w:rsidRPr="00000000" w14:paraId="00000006">
      <w:pPr>
        <w:rPr>
          <w:sz w:val="26"/>
          <w:szCs w:val="26"/>
        </w:rPr>
      </w:pPr>
      <w:r w:rsidDel="00000000" w:rsidR="00000000" w:rsidRPr="00000000">
        <w:rPr>
          <w:sz w:val="26"/>
          <w:szCs w:val="26"/>
          <w:rtl w:val="0"/>
        </w:rPr>
        <w:t xml:space="preserve">Cars :</w:t>
      </w:r>
    </w:p>
    <w:p w:rsidR="00000000" w:rsidDel="00000000" w:rsidP="00000000" w:rsidRDefault="00000000" w:rsidRPr="00000000" w14:paraId="00000007">
      <w:pPr>
        <w:rPr>
          <w:sz w:val="26"/>
          <w:szCs w:val="26"/>
        </w:rPr>
      </w:pPr>
      <w:r w:rsidDel="00000000" w:rsidR="00000000" w:rsidRPr="00000000">
        <w:rPr>
          <w:sz w:val="26"/>
          <w:szCs w:val="26"/>
          <w:rtl w:val="0"/>
        </w:rPr>
        <w:t xml:space="preserve">In cars the family theme corresponds though this film due to it being animated and very minimal violence and no bad language this is similar to WALL-E due to them both being a family genre. Some more similarities are they both appeal to a younger audience though the language that is used as it is family friendly and make the parents feel at ease as they know they will not be exposing their child to anything not for their age. </w:t>
      </w:r>
    </w:p>
    <w:p w:rsidR="00000000" w:rsidDel="00000000" w:rsidP="00000000" w:rsidRDefault="00000000" w:rsidRPr="00000000" w14:paraId="00000008">
      <w:pPr>
        <w:rPr>
          <w:sz w:val="26"/>
          <w:szCs w:val="26"/>
        </w:rPr>
      </w:pPr>
      <w:r w:rsidDel="00000000" w:rsidR="00000000" w:rsidRPr="00000000">
        <w:rPr>
          <w:sz w:val="26"/>
          <w:szCs w:val="26"/>
          <w:rtl w:val="0"/>
        </w:rPr>
        <w:t xml:space="preserve">The characters are very similar though both the films as they both have problems in their life and throughout the film they go on a journey to find themselves and find happiness. As a family film this is common as it makes the audience happy viewing and there is normally a happy ending due to the genre of the film. Therefore children and families will enjoy this genre more than any other as it will be acceptable for all ages.   </w:t>
      </w:r>
    </w:p>
    <w:p w:rsidR="00000000" w:rsidDel="00000000" w:rsidP="00000000" w:rsidRDefault="00000000" w:rsidRPr="00000000" w14:paraId="00000009">
      <w:pPr>
        <w:rPr>
          <w:sz w:val="26"/>
          <w:szCs w:val="26"/>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sz w:val="26"/>
          <w:szCs w:val="26"/>
          <w:rtl w:val="0"/>
        </w:rPr>
        <w:t xml:space="preserve"> </w:t>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rPr>
          <w:sz w:val="26"/>
          <w:szCs w:val="26"/>
        </w:rPr>
      </w:pPr>
      <w:r w:rsidDel="00000000" w:rsidR="00000000" w:rsidRPr="00000000">
        <w:rPr>
          <w:sz w:val="26"/>
          <w:szCs w:val="26"/>
          <w:rtl w:val="0"/>
        </w:rPr>
        <w:t xml:space="preserve">References.</w:t>
      </w:r>
    </w:p>
    <w:p w:rsidR="00000000" w:rsidDel="00000000" w:rsidP="00000000" w:rsidRDefault="00000000" w:rsidRPr="00000000" w14:paraId="0000000D">
      <w:pPr>
        <w:rPr>
          <w:sz w:val="26"/>
          <w:szCs w:val="26"/>
        </w:rPr>
      </w:pPr>
      <w:r w:rsidDel="00000000" w:rsidR="00000000" w:rsidRPr="00000000">
        <w:rPr>
          <w:sz w:val="26"/>
          <w:szCs w:val="26"/>
          <w:rtl w:val="0"/>
        </w:rPr>
        <w:t xml:space="preserve"> </w:t>
      </w:r>
    </w:p>
    <w:p w:rsidR="00000000" w:rsidDel="00000000" w:rsidP="00000000" w:rsidRDefault="00000000" w:rsidRPr="00000000" w14:paraId="0000000E">
      <w:pPr>
        <w:rPr>
          <w:sz w:val="26"/>
          <w:szCs w:val="26"/>
        </w:rPr>
      </w:pPr>
      <w:hyperlink r:id="rId6">
        <w:r w:rsidDel="00000000" w:rsidR="00000000" w:rsidRPr="00000000">
          <w:rPr>
            <w:color w:val="1155cc"/>
            <w:sz w:val="26"/>
            <w:szCs w:val="26"/>
            <w:u w:val="single"/>
            <w:rtl w:val="0"/>
          </w:rPr>
          <w:t xml:space="preserve">https://thescriptlab.com/screenplay/genre/978-family/</w:t>
        </w:r>
      </w:hyperlink>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F">
      <w:pPr>
        <w:rPr>
          <w:sz w:val="26"/>
          <w:szCs w:val="26"/>
        </w:rPr>
      </w:pPr>
      <w:hyperlink r:id="rId7">
        <w:r w:rsidDel="00000000" w:rsidR="00000000" w:rsidRPr="00000000">
          <w:rPr>
            <w:color w:val="1155cc"/>
            <w:sz w:val="26"/>
            <w:szCs w:val="26"/>
            <w:u w:val="single"/>
            <w:rtl w:val="0"/>
          </w:rPr>
          <w:t xml:space="preserve">https://www.imdb.com/title/tt0910970/parentalguide?ref_=tt_ov_pg</w:t>
        </w:r>
      </w:hyperlink>
      <w:r w:rsidDel="00000000" w:rsidR="00000000" w:rsidRPr="00000000">
        <w:rPr>
          <w:rtl w:val="0"/>
        </w:rPr>
      </w:r>
    </w:p>
    <w:p w:rsidR="00000000" w:rsidDel="00000000" w:rsidP="00000000" w:rsidRDefault="00000000" w:rsidRPr="00000000" w14:paraId="00000010">
      <w:pPr>
        <w:rPr>
          <w:sz w:val="26"/>
          <w:szCs w:val="26"/>
        </w:rPr>
      </w:pPr>
      <w:hyperlink r:id="rId8">
        <w:r w:rsidDel="00000000" w:rsidR="00000000" w:rsidRPr="00000000">
          <w:rPr>
            <w:color w:val="1155cc"/>
            <w:sz w:val="26"/>
            <w:szCs w:val="26"/>
            <w:u w:val="single"/>
            <w:rtl w:val="0"/>
          </w:rPr>
          <w:t xml:space="preserve">https://www.imdb.com/title/tt0317219/parentalguide?ref_=tt_ov_pg</w:t>
        </w:r>
      </w:hyperlink>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sz w:val="26"/>
          <w:szCs w:val="26"/>
          <w:rtl w:val="0"/>
        </w:rPr>
        <w:t xml:space="preserve">      </w:t>
      </w:r>
    </w:p>
    <w:p w:rsidR="00000000" w:rsidDel="00000000" w:rsidP="00000000" w:rsidRDefault="00000000" w:rsidRPr="00000000" w14:paraId="00000012">
      <w:pPr>
        <w:rPr/>
      </w:pPr>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scriptlab.com/screenplay/genre/978-family/" TargetMode="External"/><Relationship Id="rId7" Type="http://schemas.openxmlformats.org/officeDocument/2006/relationships/hyperlink" Target="https://www.imdb.com/title/tt0910970/parentalguide?ref_=tt_ov_pg" TargetMode="External"/><Relationship Id="rId8" Type="http://schemas.openxmlformats.org/officeDocument/2006/relationships/hyperlink" Target="https://www.imdb.com/title/tt0317219/parentalguide?ref_=tt_ov_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