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6C" w:rsidRPr="006E4E25" w:rsidRDefault="00C32B6C">
      <w:pPr>
        <w:rPr>
          <w:b/>
          <w:u w:val="single"/>
        </w:rPr>
      </w:pPr>
      <w:r w:rsidRPr="006E4E25">
        <w:rPr>
          <w:b/>
          <w:u w:val="single"/>
        </w:rPr>
        <w:t>Pringles – Once you pop! Advert</w:t>
      </w:r>
    </w:p>
    <w:p w:rsidR="00C32B6C" w:rsidRDefault="00C32B6C">
      <w:pPr>
        <w:rPr>
          <w:sz w:val="36"/>
          <w:szCs w:val="36"/>
        </w:rPr>
      </w:pPr>
    </w:p>
    <w:p w:rsidR="00C32B6C" w:rsidRPr="00C80DBD" w:rsidRDefault="00C32B6C">
      <w:r w:rsidRPr="00C80DBD">
        <w:t xml:space="preserve">This advert shows a woman when she sits down and a </w:t>
      </w:r>
      <w:proofErr w:type="spellStart"/>
      <w:r w:rsidRPr="00C80DBD">
        <w:t>pringles</w:t>
      </w:r>
      <w:proofErr w:type="spellEnd"/>
      <w:r w:rsidRPr="00C80DBD">
        <w:t xml:space="preserve"> can moves and she is tempted by this and so she grabs the can and when she opens it moves inside the can and shows the mascot and some of the dancers and the mascot saying </w:t>
      </w:r>
      <w:proofErr w:type="spellStart"/>
      <w:r w:rsidRPr="00C80DBD">
        <w:t>nenenenenene</w:t>
      </w:r>
      <w:proofErr w:type="spellEnd"/>
      <w:r w:rsidRPr="00C80DBD">
        <w:t xml:space="preserve"> before returning to the woman who eats the </w:t>
      </w:r>
      <w:proofErr w:type="spellStart"/>
      <w:r w:rsidRPr="00C80DBD">
        <w:t>pringle</w:t>
      </w:r>
      <w:proofErr w:type="spellEnd"/>
      <w:r w:rsidR="00FF2761" w:rsidRPr="00C80DBD">
        <w:t>.</w:t>
      </w:r>
    </w:p>
    <w:p w:rsidR="00FF2761" w:rsidRPr="00C80DBD" w:rsidRDefault="00FF2761"/>
    <w:p w:rsidR="00FF2761" w:rsidRDefault="00FF2761">
      <w:pPr>
        <w:rPr>
          <w:b/>
          <w:u w:val="single"/>
        </w:rPr>
      </w:pPr>
      <w:r w:rsidRPr="006E4E25">
        <w:rPr>
          <w:b/>
          <w:u w:val="single"/>
        </w:rPr>
        <w:t xml:space="preserve">What camera shots does the advert use </w:t>
      </w:r>
    </w:p>
    <w:p w:rsidR="006E4E25" w:rsidRPr="006E4E25" w:rsidRDefault="006E4E25" w:rsidP="006E4E25">
      <w:pPr>
        <w:pStyle w:val="ListParagraph"/>
        <w:numPr>
          <w:ilvl w:val="0"/>
          <w:numId w:val="1"/>
        </w:numPr>
        <w:rPr>
          <w:b/>
          <w:u w:val="single"/>
        </w:rPr>
      </w:pPr>
      <w:r>
        <w:t>Wide shot (Tracking in)</w:t>
      </w:r>
    </w:p>
    <w:p w:rsidR="00FF2761" w:rsidRDefault="00FF2761" w:rsidP="00FF2761">
      <w:pPr>
        <w:pStyle w:val="ListParagraph"/>
        <w:numPr>
          <w:ilvl w:val="0"/>
          <w:numId w:val="1"/>
        </w:numPr>
      </w:pPr>
      <w:r>
        <w:t xml:space="preserve">Medium shot </w:t>
      </w:r>
    </w:p>
    <w:p w:rsidR="00FF2761" w:rsidRDefault="00FF2761" w:rsidP="00FF2761">
      <w:pPr>
        <w:pStyle w:val="ListParagraph"/>
        <w:numPr>
          <w:ilvl w:val="0"/>
          <w:numId w:val="1"/>
        </w:numPr>
      </w:pPr>
      <w:r>
        <w:t xml:space="preserve">High angle </w:t>
      </w:r>
    </w:p>
    <w:p w:rsidR="00FF2761" w:rsidRDefault="00FF2761" w:rsidP="00FF2761">
      <w:pPr>
        <w:pStyle w:val="ListParagraph"/>
        <w:numPr>
          <w:ilvl w:val="0"/>
          <w:numId w:val="1"/>
        </w:numPr>
      </w:pPr>
      <w:r>
        <w:t xml:space="preserve">Pan </w:t>
      </w:r>
    </w:p>
    <w:p w:rsidR="00FF2761" w:rsidRDefault="00FF2761" w:rsidP="00FF2761">
      <w:pPr>
        <w:pStyle w:val="ListParagraph"/>
        <w:numPr>
          <w:ilvl w:val="0"/>
          <w:numId w:val="1"/>
        </w:numPr>
      </w:pPr>
      <w:r>
        <w:t>Tilt (</w:t>
      </w:r>
      <w:proofErr w:type="spellStart"/>
      <w:r>
        <w:t>dutch</w:t>
      </w:r>
      <w:proofErr w:type="spellEnd"/>
      <w:r>
        <w:t xml:space="preserve"> angle)</w:t>
      </w:r>
    </w:p>
    <w:p w:rsidR="006E4E25" w:rsidRDefault="006E4E25" w:rsidP="00FF2761">
      <w:pPr>
        <w:pStyle w:val="ListParagraph"/>
        <w:numPr>
          <w:ilvl w:val="0"/>
          <w:numId w:val="1"/>
        </w:numPr>
      </w:pPr>
      <w:r>
        <w:t>Snap Zooms (this promotes the advert as fun)</w:t>
      </w:r>
      <w:bookmarkStart w:id="0" w:name="_GoBack"/>
      <w:bookmarkEnd w:id="0"/>
    </w:p>
    <w:p w:rsidR="00C80DBD" w:rsidRPr="00C80DBD" w:rsidRDefault="00FF2761" w:rsidP="00FF2761">
      <w:pPr>
        <w:pStyle w:val="ListParagraph"/>
        <w:numPr>
          <w:ilvl w:val="0"/>
          <w:numId w:val="1"/>
        </w:numPr>
        <w:rPr>
          <w:rFonts w:ascii="Calibri" w:eastAsia="Times New Roman" w:hAnsi="Calibri" w:cs="Calibri"/>
        </w:rPr>
      </w:pPr>
      <w:r w:rsidRPr="00FF2761">
        <w:rPr>
          <w:rFonts w:ascii="Calibri" w:eastAsia="Times New Roman" w:hAnsi="Calibri" w:cs="Calibri"/>
          <w:color w:val="202124"/>
          <w:shd w:val="clear" w:color="auto" w:fill="FFFFFF"/>
        </w:rPr>
        <w:t>A pedestal (AKA Boom up/down or Jib up/down) involves moving the camera upwards or downwards in relation to a subject. It's different from tilting in that the entire camera ascends or descends, rather than just the angle of the camera.</w:t>
      </w:r>
    </w:p>
    <w:p w:rsidR="00FF2761" w:rsidRPr="00C80DBD" w:rsidRDefault="00C80DBD" w:rsidP="00C80DBD">
      <w:pPr>
        <w:pStyle w:val="ListParagraph"/>
        <w:rPr>
          <w:rFonts w:ascii="Calibri" w:eastAsia="Times New Roman" w:hAnsi="Calibri" w:cs="Calibri"/>
        </w:rPr>
      </w:pPr>
      <w:r>
        <w:rPr>
          <w:rFonts w:ascii="Calibri" w:eastAsia="Times New Roman" w:hAnsi="Calibri" w:cs="Calibri"/>
          <w:color w:val="202124"/>
          <w:shd w:val="clear" w:color="auto" w:fill="FFFFFF"/>
        </w:rPr>
        <w:t xml:space="preserve">source </w:t>
      </w:r>
      <w:proofErr w:type="gramStart"/>
      <w:r>
        <w:rPr>
          <w:rFonts w:ascii="Calibri" w:eastAsia="Times New Roman" w:hAnsi="Calibri" w:cs="Calibri"/>
          <w:color w:val="202124"/>
          <w:shd w:val="clear" w:color="auto" w:fill="FFFFFF"/>
        </w:rPr>
        <w:t>google</w:t>
      </w:r>
      <w:proofErr w:type="gramEnd"/>
    </w:p>
    <w:p w:rsidR="00C80DBD" w:rsidRDefault="00C80DBD" w:rsidP="00C80DBD">
      <w:pPr>
        <w:rPr>
          <w:rFonts w:ascii="Calibri" w:eastAsia="Times New Roman" w:hAnsi="Calibri" w:cs="Calibri"/>
        </w:rPr>
      </w:pPr>
    </w:p>
    <w:p w:rsidR="00C80DBD" w:rsidRPr="006E4E25" w:rsidRDefault="00C80DBD" w:rsidP="00C80DBD">
      <w:pPr>
        <w:rPr>
          <w:rFonts w:ascii="Calibri" w:eastAsia="Times New Roman" w:hAnsi="Calibri" w:cs="Calibri"/>
          <w:b/>
          <w:u w:val="single"/>
        </w:rPr>
      </w:pPr>
      <w:r w:rsidRPr="006E4E25">
        <w:rPr>
          <w:rFonts w:ascii="Calibri" w:eastAsia="Times New Roman" w:hAnsi="Calibri" w:cs="Calibri"/>
          <w:b/>
          <w:u w:val="single"/>
        </w:rPr>
        <w:t xml:space="preserve">What does this advert </w:t>
      </w:r>
      <w:proofErr w:type="gramStart"/>
      <w:r w:rsidRPr="006E4E25">
        <w:rPr>
          <w:rFonts w:ascii="Calibri" w:eastAsia="Times New Roman" w:hAnsi="Calibri" w:cs="Calibri"/>
          <w:b/>
          <w:u w:val="single"/>
        </w:rPr>
        <w:t>promote</w:t>
      </w:r>
      <w:proofErr w:type="gramEnd"/>
    </w:p>
    <w:p w:rsidR="00C80DBD" w:rsidRDefault="00C80DBD" w:rsidP="00C80DBD">
      <w:pPr>
        <w:rPr>
          <w:rFonts w:ascii="Calibri" w:eastAsia="Times New Roman" w:hAnsi="Calibri" w:cs="Calibri"/>
        </w:rPr>
      </w:pPr>
      <w:r>
        <w:rPr>
          <w:rFonts w:ascii="Calibri" w:eastAsia="Times New Roman" w:hAnsi="Calibri" w:cs="Calibri"/>
        </w:rPr>
        <w:t xml:space="preserve">This advert promotes the transformation from the old to the new </w:t>
      </w:r>
      <w:proofErr w:type="spellStart"/>
      <w:r>
        <w:rPr>
          <w:rFonts w:ascii="Calibri" w:eastAsia="Times New Roman" w:hAnsi="Calibri" w:cs="Calibri"/>
        </w:rPr>
        <w:t>pringles</w:t>
      </w:r>
      <w:proofErr w:type="spellEnd"/>
      <w:r>
        <w:rPr>
          <w:rFonts w:ascii="Calibri" w:eastAsia="Times New Roman" w:hAnsi="Calibri" w:cs="Calibri"/>
        </w:rPr>
        <w:t xml:space="preserve"> design and that </w:t>
      </w:r>
      <w:proofErr w:type="spellStart"/>
      <w:r>
        <w:rPr>
          <w:rFonts w:ascii="Calibri" w:eastAsia="Times New Roman" w:hAnsi="Calibri" w:cs="Calibri"/>
        </w:rPr>
        <w:t>its</w:t>
      </w:r>
      <w:proofErr w:type="spellEnd"/>
      <w:r>
        <w:rPr>
          <w:rFonts w:ascii="Calibri" w:eastAsia="Times New Roman" w:hAnsi="Calibri" w:cs="Calibri"/>
        </w:rPr>
        <w:t xml:space="preserve"> still the great same taste but the branding design had changed and this uses a dancing </w:t>
      </w:r>
      <w:proofErr w:type="spellStart"/>
      <w:r>
        <w:rPr>
          <w:rFonts w:ascii="Calibri" w:eastAsia="Times New Roman" w:hAnsi="Calibri" w:cs="Calibri"/>
        </w:rPr>
        <w:t>pringles</w:t>
      </w:r>
      <w:proofErr w:type="spellEnd"/>
      <w:r>
        <w:rPr>
          <w:rFonts w:ascii="Calibri" w:eastAsia="Times New Roman" w:hAnsi="Calibri" w:cs="Calibri"/>
        </w:rPr>
        <w:t xml:space="preserve"> man as the main attraction for the advert.</w:t>
      </w:r>
    </w:p>
    <w:p w:rsidR="00C80DBD" w:rsidRDefault="00C80DBD" w:rsidP="00C80DBD">
      <w:pPr>
        <w:rPr>
          <w:rFonts w:ascii="Calibri" w:eastAsia="Times New Roman" w:hAnsi="Calibri" w:cs="Calibri"/>
        </w:rPr>
      </w:pPr>
    </w:p>
    <w:p w:rsidR="00C80DBD" w:rsidRPr="006E4E25" w:rsidRDefault="00C80DBD" w:rsidP="00C80DBD">
      <w:pPr>
        <w:rPr>
          <w:rFonts w:ascii="Calibri" w:eastAsia="Times New Roman" w:hAnsi="Calibri" w:cs="Calibri"/>
          <w:b/>
          <w:u w:val="single"/>
        </w:rPr>
      </w:pPr>
      <w:r w:rsidRPr="006E4E25">
        <w:rPr>
          <w:rFonts w:ascii="Calibri" w:eastAsia="Times New Roman" w:hAnsi="Calibri" w:cs="Calibri"/>
          <w:b/>
          <w:u w:val="single"/>
        </w:rPr>
        <w:t xml:space="preserve">Why did </w:t>
      </w:r>
      <w:r w:rsidR="006E4E25">
        <w:rPr>
          <w:rFonts w:ascii="Calibri" w:eastAsia="Times New Roman" w:hAnsi="Calibri" w:cs="Calibri"/>
          <w:b/>
          <w:u w:val="single"/>
        </w:rPr>
        <w:t xml:space="preserve">the </w:t>
      </w:r>
      <w:proofErr w:type="spellStart"/>
      <w:r w:rsidRPr="006E4E25">
        <w:rPr>
          <w:rFonts w:ascii="Calibri" w:eastAsia="Times New Roman" w:hAnsi="Calibri" w:cs="Calibri"/>
          <w:b/>
          <w:u w:val="single"/>
        </w:rPr>
        <w:t>pringles</w:t>
      </w:r>
      <w:proofErr w:type="spellEnd"/>
      <w:r w:rsidRPr="006E4E25">
        <w:rPr>
          <w:rFonts w:ascii="Calibri" w:eastAsia="Times New Roman" w:hAnsi="Calibri" w:cs="Calibri"/>
          <w:b/>
          <w:u w:val="single"/>
        </w:rPr>
        <w:t xml:space="preserve"> </w:t>
      </w:r>
      <w:r w:rsidR="006E4E25" w:rsidRPr="006E4E25">
        <w:rPr>
          <w:rFonts w:ascii="Calibri" w:eastAsia="Times New Roman" w:hAnsi="Calibri" w:cs="Calibri"/>
          <w:b/>
          <w:u w:val="single"/>
        </w:rPr>
        <w:t>company</w:t>
      </w:r>
      <w:r w:rsidR="006E4E25">
        <w:rPr>
          <w:rFonts w:ascii="Calibri" w:eastAsia="Times New Roman" w:hAnsi="Calibri" w:cs="Calibri"/>
          <w:b/>
          <w:u w:val="single"/>
        </w:rPr>
        <w:t xml:space="preserve"> </w:t>
      </w:r>
      <w:r w:rsidRPr="006E4E25">
        <w:rPr>
          <w:rFonts w:ascii="Calibri" w:eastAsia="Times New Roman" w:hAnsi="Calibri" w:cs="Calibri"/>
          <w:b/>
          <w:u w:val="single"/>
        </w:rPr>
        <w:t xml:space="preserve">change the branding </w:t>
      </w:r>
    </w:p>
    <w:p w:rsidR="00C80DBD" w:rsidRDefault="00C80DBD" w:rsidP="00C80DBD">
      <w:pPr>
        <w:rPr>
          <w:rFonts w:ascii="Calibri" w:eastAsia="Times New Roman" w:hAnsi="Calibri" w:cs="Calibri"/>
          <w:color w:val="202124"/>
          <w:shd w:val="clear" w:color="auto" w:fill="FFFFFF"/>
        </w:rPr>
      </w:pPr>
      <w:r w:rsidRPr="00C80DBD">
        <w:rPr>
          <w:rFonts w:ascii="Calibri" w:eastAsia="Times New Roman" w:hAnsi="Calibri" w:cs="Calibri"/>
          <w:color w:val="202124"/>
          <w:shd w:val="clear" w:color="auto" w:fill="FFFFFF"/>
        </w:rPr>
        <w:t>The stackable-snack-crisp brand has decided to give its logo and can a makeover for the first time in 20 years — streamlining it “to </w:t>
      </w:r>
      <w:r w:rsidRPr="00C80DBD">
        <w:rPr>
          <w:rFonts w:ascii="Calibri" w:eastAsia="Times New Roman" w:hAnsi="Calibri" w:cs="Calibri"/>
          <w:bCs/>
          <w:color w:val="202124"/>
          <w:shd w:val="clear" w:color="auto" w:fill="FFFFFF"/>
        </w:rPr>
        <w:t xml:space="preserve">better highlight the </w:t>
      </w:r>
      <w:proofErr w:type="spellStart"/>
      <w:r w:rsidRPr="00C80DBD">
        <w:rPr>
          <w:rFonts w:ascii="Calibri" w:eastAsia="Times New Roman" w:hAnsi="Calibri" w:cs="Calibri"/>
          <w:bCs/>
          <w:color w:val="202124"/>
          <w:shd w:val="clear" w:color="auto" w:fill="FFFFFF"/>
        </w:rPr>
        <w:t>flavors</w:t>
      </w:r>
      <w:proofErr w:type="spellEnd"/>
      <w:r w:rsidRPr="00C80DBD">
        <w:rPr>
          <w:rFonts w:ascii="Calibri" w:eastAsia="Times New Roman" w:hAnsi="Calibri" w:cs="Calibri"/>
          <w:bCs/>
          <w:color w:val="202124"/>
          <w:shd w:val="clear" w:color="auto" w:fill="FFFFFF"/>
        </w:rPr>
        <w:t xml:space="preserve"> in every can and</w:t>
      </w:r>
      <w:r w:rsidRPr="00C80DBD">
        <w:rPr>
          <w:rFonts w:ascii="Calibri" w:eastAsia="Times New Roman" w:hAnsi="Calibri" w:cs="Calibri"/>
          <w:b/>
          <w:bCs/>
          <w:color w:val="202124"/>
          <w:shd w:val="clear" w:color="auto" w:fill="FFFFFF"/>
        </w:rPr>
        <w:t xml:space="preserve"> </w:t>
      </w:r>
      <w:r w:rsidRPr="00C80DBD">
        <w:rPr>
          <w:rFonts w:ascii="Calibri" w:eastAsia="Times New Roman" w:hAnsi="Calibri" w:cs="Calibri"/>
          <w:bCs/>
          <w:color w:val="202124"/>
          <w:shd w:val="clear" w:color="auto" w:fill="FFFFFF"/>
        </w:rPr>
        <w:t>showcase his new range of emotions to match</w:t>
      </w:r>
      <w:r w:rsidRPr="00C80DBD">
        <w:rPr>
          <w:rFonts w:ascii="Calibri" w:eastAsia="Times New Roman" w:hAnsi="Calibri" w:cs="Calibri"/>
          <w:color w:val="202124"/>
          <w:shd w:val="clear" w:color="auto" w:fill="FFFFFF"/>
        </w:rPr>
        <w:t>,” the company said. Gone are the orangish-brownish tufts of hair on the mascot's oval white head</w:t>
      </w:r>
      <w:r>
        <w:rPr>
          <w:rFonts w:ascii="Calibri" w:eastAsia="Times New Roman" w:hAnsi="Calibri" w:cs="Calibri"/>
          <w:color w:val="202124"/>
          <w:shd w:val="clear" w:color="auto" w:fill="FFFFFF"/>
        </w:rPr>
        <w:t xml:space="preserve"> and welcome the new version of the </w:t>
      </w:r>
      <w:proofErr w:type="spellStart"/>
      <w:r>
        <w:rPr>
          <w:rFonts w:ascii="Calibri" w:eastAsia="Times New Roman" w:hAnsi="Calibri" w:cs="Calibri"/>
          <w:color w:val="202124"/>
          <w:shd w:val="clear" w:color="auto" w:fill="FFFFFF"/>
        </w:rPr>
        <w:t>pringles</w:t>
      </w:r>
      <w:proofErr w:type="spellEnd"/>
      <w:r>
        <w:rPr>
          <w:rFonts w:ascii="Calibri" w:eastAsia="Times New Roman" w:hAnsi="Calibri" w:cs="Calibri"/>
          <w:color w:val="202124"/>
          <w:shd w:val="clear" w:color="auto" w:fill="FFFFFF"/>
        </w:rPr>
        <w:t xml:space="preserve"> man. Source food network</w:t>
      </w:r>
    </w:p>
    <w:p w:rsidR="006E4E25" w:rsidRDefault="006E4E25" w:rsidP="00C80DBD">
      <w:pPr>
        <w:rPr>
          <w:rFonts w:ascii="Calibri" w:eastAsia="Times New Roman" w:hAnsi="Calibri" w:cs="Calibri"/>
          <w:color w:val="202124"/>
          <w:shd w:val="clear" w:color="auto" w:fill="FFFFFF"/>
        </w:rPr>
      </w:pPr>
    </w:p>
    <w:p w:rsidR="006E4E25" w:rsidRDefault="006E4E25" w:rsidP="00C80DBD">
      <w:pPr>
        <w:rPr>
          <w:rFonts w:ascii="Calibri" w:eastAsia="Times New Roman" w:hAnsi="Calibri" w:cs="Calibri"/>
          <w:b/>
          <w:color w:val="202124"/>
          <w:u w:val="single"/>
          <w:shd w:val="clear" w:color="auto" w:fill="FFFFFF"/>
        </w:rPr>
      </w:pPr>
      <w:r w:rsidRPr="006E4E25">
        <w:rPr>
          <w:rFonts w:ascii="Calibri" w:eastAsia="Times New Roman" w:hAnsi="Calibri" w:cs="Calibri"/>
          <w:b/>
          <w:color w:val="202124"/>
          <w:u w:val="single"/>
          <w:shd w:val="clear" w:color="auto" w:fill="FFFFFF"/>
        </w:rPr>
        <w:t>Links</w:t>
      </w:r>
    </w:p>
    <w:p w:rsidR="006E4E25" w:rsidRPr="006E4E25" w:rsidRDefault="006E4E25" w:rsidP="006E4E25">
      <w:pPr>
        <w:rPr>
          <w:rFonts w:ascii="Times New Roman" w:eastAsia="Times New Roman" w:hAnsi="Times New Roman" w:cs="Times New Roman"/>
        </w:rPr>
      </w:pPr>
      <w:r>
        <w:rPr>
          <w:rFonts w:ascii="Calibri" w:eastAsia="Times New Roman" w:hAnsi="Calibri" w:cs="Calibri"/>
          <w:color w:val="202124"/>
          <w:shd w:val="clear" w:color="auto" w:fill="FFFFFF"/>
        </w:rPr>
        <w:t xml:space="preserve">Advert - </w:t>
      </w:r>
      <w:hyperlink r:id="rId5" w:history="1">
        <w:r w:rsidRPr="006E4E25">
          <w:rPr>
            <w:rFonts w:ascii="Times New Roman" w:eastAsia="Times New Roman" w:hAnsi="Times New Roman" w:cs="Times New Roman"/>
            <w:color w:val="0000FF"/>
            <w:u w:val="single"/>
          </w:rPr>
          <w:t>https://ww</w:t>
        </w:r>
        <w:r w:rsidRPr="006E4E25">
          <w:rPr>
            <w:rFonts w:ascii="Times New Roman" w:eastAsia="Times New Roman" w:hAnsi="Times New Roman" w:cs="Times New Roman"/>
            <w:color w:val="0000FF"/>
            <w:u w:val="single"/>
          </w:rPr>
          <w:t>w</w:t>
        </w:r>
        <w:r w:rsidRPr="006E4E25">
          <w:rPr>
            <w:rFonts w:ascii="Times New Roman" w:eastAsia="Times New Roman" w:hAnsi="Times New Roman" w:cs="Times New Roman"/>
            <w:color w:val="0000FF"/>
            <w:u w:val="single"/>
          </w:rPr>
          <w:t>.youtube.com/watch?v=8fz1p8CtX0Y</w:t>
        </w:r>
      </w:hyperlink>
    </w:p>
    <w:p w:rsidR="006E4E25" w:rsidRPr="006E4E25" w:rsidRDefault="006E4E25" w:rsidP="006E4E25">
      <w:pPr>
        <w:rPr>
          <w:rFonts w:ascii="Times New Roman" w:eastAsia="Times New Roman" w:hAnsi="Times New Roman" w:cs="Times New Roman"/>
        </w:rPr>
      </w:pPr>
      <w:r>
        <w:rPr>
          <w:rFonts w:ascii="Calibri" w:eastAsia="Times New Roman" w:hAnsi="Calibri" w:cs="Calibri"/>
          <w:color w:val="202124"/>
          <w:shd w:val="clear" w:color="auto" w:fill="FFFFFF"/>
        </w:rPr>
        <w:t xml:space="preserve">Pringles Website - </w:t>
      </w:r>
      <w:hyperlink r:id="rId6" w:history="1">
        <w:r w:rsidRPr="006E4E25">
          <w:rPr>
            <w:rFonts w:ascii="Times New Roman" w:eastAsia="Times New Roman" w:hAnsi="Times New Roman" w:cs="Times New Roman"/>
            <w:color w:val="0000FF"/>
            <w:u w:val="single"/>
          </w:rPr>
          <w:t>https://www.pringles.com/us/home.html</w:t>
        </w:r>
      </w:hyperlink>
    </w:p>
    <w:p w:rsidR="006E4E25" w:rsidRPr="006E4E25" w:rsidRDefault="006E4E25" w:rsidP="00C80DBD">
      <w:pPr>
        <w:rPr>
          <w:rFonts w:ascii="Calibri" w:eastAsia="Times New Roman" w:hAnsi="Calibri" w:cs="Calibri"/>
          <w:color w:val="202124"/>
          <w:shd w:val="clear" w:color="auto" w:fill="FFFFFF"/>
        </w:rPr>
      </w:pPr>
    </w:p>
    <w:p w:rsidR="006E4E25" w:rsidRDefault="006E4E25" w:rsidP="00C80DBD">
      <w:pPr>
        <w:rPr>
          <w:rFonts w:ascii="Calibri" w:eastAsia="Times New Roman" w:hAnsi="Calibri" w:cs="Calibri"/>
          <w:color w:val="202124"/>
          <w:shd w:val="clear" w:color="auto" w:fill="FFFFFF"/>
        </w:rPr>
      </w:pPr>
    </w:p>
    <w:p w:rsidR="006E4E25" w:rsidRDefault="006E4E25" w:rsidP="00C80DBD">
      <w:pPr>
        <w:rPr>
          <w:rFonts w:ascii="Calibri" w:eastAsia="Times New Roman" w:hAnsi="Calibri" w:cs="Calibri"/>
          <w:color w:val="202124"/>
          <w:shd w:val="clear" w:color="auto" w:fill="FFFFFF"/>
        </w:rPr>
      </w:pPr>
    </w:p>
    <w:p w:rsidR="00C80DBD" w:rsidRDefault="00C80DBD" w:rsidP="00C80DBD">
      <w:pPr>
        <w:rPr>
          <w:rFonts w:ascii="Calibri" w:eastAsia="Times New Roman" w:hAnsi="Calibri" w:cs="Calibri"/>
          <w:color w:val="202124"/>
          <w:shd w:val="clear" w:color="auto" w:fill="FFFFFF"/>
        </w:rPr>
      </w:pPr>
    </w:p>
    <w:p w:rsidR="00C80DBD" w:rsidRPr="00C80DBD" w:rsidRDefault="00C80DBD" w:rsidP="00C80DBD">
      <w:pPr>
        <w:rPr>
          <w:rFonts w:ascii="Calibri" w:eastAsia="Times New Roman" w:hAnsi="Calibri" w:cs="Calibri"/>
          <w:color w:val="202124"/>
          <w:shd w:val="clear" w:color="auto" w:fill="FFFFFF"/>
        </w:rPr>
      </w:pPr>
    </w:p>
    <w:p w:rsidR="00C80DBD" w:rsidRPr="00C80DBD" w:rsidRDefault="00C80DBD" w:rsidP="00C80DBD">
      <w:pPr>
        <w:rPr>
          <w:rFonts w:ascii="Calibri" w:eastAsia="Times New Roman" w:hAnsi="Calibri" w:cs="Calibri"/>
        </w:rPr>
      </w:pPr>
    </w:p>
    <w:p w:rsidR="00FF2761" w:rsidRPr="00C32B6C" w:rsidRDefault="00FF2761" w:rsidP="00FF2761">
      <w:pPr>
        <w:pStyle w:val="ListParagraph"/>
      </w:pPr>
    </w:p>
    <w:sectPr w:rsidR="00FF2761" w:rsidRPr="00C32B6C" w:rsidSect="00700D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B4D0E"/>
    <w:multiLevelType w:val="hybridMultilevel"/>
    <w:tmpl w:val="B51C61FE"/>
    <w:lvl w:ilvl="0" w:tplc="D11A70A4">
      <w:numFmt w:val="bullet"/>
      <w:lvlText w:val="-"/>
      <w:lvlJc w:val="left"/>
      <w:pPr>
        <w:ind w:left="720" w:hanging="360"/>
      </w:pPr>
      <w:rPr>
        <w:rFonts w:ascii="Calibri" w:eastAsiaTheme="minorHAnsi" w:hAnsi="Calibri" w:cs="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6C"/>
    <w:rsid w:val="000F1F3D"/>
    <w:rsid w:val="006E4E25"/>
    <w:rsid w:val="00700D52"/>
    <w:rsid w:val="00C32B6C"/>
    <w:rsid w:val="00C80DBD"/>
    <w:rsid w:val="00FF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A14C7C"/>
  <w15:chartTrackingRefBased/>
  <w15:docId w15:val="{343EEC60-DE8D-7A47-B888-2B0ABBED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61"/>
    <w:pPr>
      <w:ind w:left="720"/>
      <w:contextualSpacing/>
    </w:pPr>
  </w:style>
  <w:style w:type="character" w:styleId="Hyperlink">
    <w:name w:val="Hyperlink"/>
    <w:basedOn w:val="DefaultParagraphFont"/>
    <w:uiPriority w:val="99"/>
    <w:semiHidden/>
    <w:unhideWhenUsed/>
    <w:rsid w:val="006E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87224">
      <w:bodyDiv w:val="1"/>
      <w:marLeft w:val="0"/>
      <w:marRight w:val="0"/>
      <w:marTop w:val="0"/>
      <w:marBottom w:val="0"/>
      <w:divBdr>
        <w:top w:val="none" w:sz="0" w:space="0" w:color="auto"/>
        <w:left w:val="none" w:sz="0" w:space="0" w:color="auto"/>
        <w:bottom w:val="none" w:sz="0" w:space="0" w:color="auto"/>
        <w:right w:val="none" w:sz="0" w:space="0" w:color="auto"/>
      </w:divBdr>
    </w:div>
    <w:div w:id="802578455">
      <w:bodyDiv w:val="1"/>
      <w:marLeft w:val="0"/>
      <w:marRight w:val="0"/>
      <w:marTop w:val="0"/>
      <w:marBottom w:val="0"/>
      <w:divBdr>
        <w:top w:val="none" w:sz="0" w:space="0" w:color="auto"/>
        <w:left w:val="none" w:sz="0" w:space="0" w:color="auto"/>
        <w:bottom w:val="none" w:sz="0" w:space="0" w:color="auto"/>
        <w:right w:val="none" w:sz="0" w:space="0" w:color="auto"/>
      </w:divBdr>
    </w:div>
    <w:div w:id="960111172">
      <w:bodyDiv w:val="1"/>
      <w:marLeft w:val="0"/>
      <w:marRight w:val="0"/>
      <w:marTop w:val="0"/>
      <w:marBottom w:val="0"/>
      <w:divBdr>
        <w:top w:val="none" w:sz="0" w:space="0" w:color="auto"/>
        <w:left w:val="none" w:sz="0" w:space="0" w:color="auto"/>
        <w:bottom w:val="none" w:sz="0" w:space="0" w:color="auto"/>
        <w:right w:val="none" w:sz="0" w:space="0" w:color="auto"/>
      </w:divBdr>
    </w:div>
    <w:div w:id="11640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ngles.com/us/home.html" TargetMode="External"/><Relationship Id="rId5" Type="http://schemas.openxmlformats.org/officeDocument/2006/relationships/hyperlink" Target="https://www.youtube.com/watch?v=8fz1p8CtX0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2021-10-01T10:21:00Z</dcterms:created>
  <dcterms:modified xsi:type="dcterms:W3CDTF">2021-10-01T11:03:00Z</dcterms:modified>
</cp:coreProperties>
</file>