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4472C4" w:themeColor="accent1"/>
  <w:body>
    <w:p w14:paraId="217178F5" w14:textId="05132F93" w:rsidR="00FD5630" w:rsidRDefault="000D4C14" w:rsidP="004C5829">
      <w:pPr>
        <w:jc w:val="both"/>
      </w:pPr>
    </w:p>
    <w:p w14:paraId="4C14C3EA" w14:textId="4A481128" w:rsidR="007056B5" w:rsidRDefault="0076248F" w:rsidP="004C5829">
      <w:pPr>
        <w:jc w:val="both"/>
        <w:rPr>
          <w:color w:val="FFFFFF" w:themeColor="background1"/>
          <w:sz w:val="32"/>
          <w:szCs w:val="32"/>
          <w:u w:val="single"/>
        </w:rPr>
      </w:pPr>
      <w:r w:rsidRPr="0076248F">
        <w:rPr>
          <w:color w:val="FFFFFF" w:themeColor="background1"/>
          <w:sz w:val="32"/>
          <w:szCs w:val="32"/>
          <w:u w:val="single"/>
        </w:rPr>
        <w:t>Evaluation</w:t>
      </w:r>
    </w:p>
    <w:p w14:paraId="49C70299" w14:textId="72BB83F7" w:rsidR="0076248F" w:rsidRDefault="0076248F" w:rsidP="004C5829">
      <w:pPr>
        <w:jc w:val="both"/>
        <w:rPr>
          <w:color w:val="FFFFFF" w:themeColor="background1"/>
          <w:sz w:val="32"/>
          <w:szCs w:val="32"/>
          <w:u w:val="single"/>
        </w:rPr>
      </w:pPr>
    </w:p>
    <w:p w14:paraId="1EC29983" w14:textId="32CFA8E7" w:rsidR="0076248F" w:rsidRDefault="0076248F" w:rsidP="004C5829">
      <w:pPr>
        <w:jc w:val="both"/>
        <w:rPr>
          <w:color w:val="FFFFFF" w:themeColor="background1"/>
          <w:sz w:val="32"/>
          <w:szCs w:val="32"/>
        </w:rPr>
      </w:pPr>
      <w:r>
        <w:rPr>
          <w:color w:val="FFFFFF" w:themeColor="background1"/>
          <w:sz w:val="32"/>
          <w:szCs w:val="32"/>
        </w:rPr>
        <w:t>For the</w:t>
      </w:r>
      <w:r w:rsidR="004C5829">
        <w:rPr>
          <w:color w:val="FFFFFF" w:themeColor="background1"/>
          <w:sz w:val="32"/>
          <w:szCs w:val="32"/>
        </w:rPr>
        <w:t xml:space="preserve"> Final Major</w:t>
      </w:r>
      <w:r>
        <w:rPr>
          <w:color w:val="FFFFFF" w:themeColor="background1"/>
          <w:sz w:val="32"/>
          <w:szCs w:val="32"/>
        </w:rPr>
        <w:t xml:space="preserve"> </w:t>
      </w:r>
      <w:r w:rsidR="00D37048">
        <w:rPr>
          <w:color w:val="FFFFFF" w:themeColor="background1"/>
          <w:sz w:val="32"/>
          <w:szCs w:val="32"/>
        </w:rPr>
        <w:t>Project,</w:t>
      </w:r>
      <w:r>
        <w:rPr>
          <w:color w:val="FFFFFF" w:themeColor="background1"/>
          <w:sz w:val="32"/>
          <w:szCs w:val="32"/>
        </w:rPr>
        <w:t xml:space="preserve"> I </w:t>
      </w:r>
      <w:r w:rsidR="00083F55">
        <w:rPr>
          <w:color w:val="FFFFFF" w:themeColor="background1"/>
          <w:sz w:val="32"/>
          <w:szCs w:val="32"/>
        </w:rPr>
        <w:t xml:space="preserve">was </w:t>
      </w:r>
      <w:r w:rsidR="004C5829">
        <w:rPr>
          <w:color w:val="FFFFFF" w:themeColor="background1"/>
          <w:sz w:val="32"/>
          <w:szCs w:val="32"/>
        </w:rPr>
        <w:t xml:space="preserve">producing </w:t>
      </w:r>
      <w:r w:rsidR="00F92BA7">
        <w:rPr>
          <w:color w:val="FFFFFF" w:themeColor="background1"/>
          <w:sz w:val="32"/>
          <w:szCs w:val="32"/>
        </w:rPr>
        <w:t>a game for a family audience</w:t>
      </w:r>
      <w:r w:rsidR="004C5829">
        <w:rPr>
          <w:color w:val="FFFFFF" w:themeColor="background1"/>
          <w:sz w:val="32"/>
          <w:szCs w:val="32"/>
        </w:rPr>
        <w:t>. Throughout research I found that ‘70% of gamers are age 18 or older’ (Tech Jury, 2020) and the ‘average gamer age is 34 years old’ (Tech Jury, 2020) further research identified that ‘70% of parents believe video games have a positive influence on their children’s lives’ and this made me think that a game that would engage the entire family would have a unique selling point.</w:t>
      </w:r>
      <w:r w:rsidR="00C530F1">
        <w:rPr>
          <w:color w:val="FFFFFF" w:themeColor="background1"/>
          <w:sz w:val="32"/>
          <w:szCs w:val="32"/>
        </w:rPr>
        <w:t xml:space="preserve">  </w:t>
      </w:r>
    </w:p>
    <w:p w14:paraId="1D9F015A" w14:textId="78039F60" w:rsidR="00885315" w:rsidRDefault="00885315" w:rsidP="004C5829">
      <w:pPr>
        <w:jc w:val="both"/>
        <w:rPr>
          <w:color w:val="FFFFFF" w:themeColor="background1"/>
          <w:sz w:val="32"/>
          <w:szCs w:val="32"/>
        </w:rPr>
      </w:pPr>
    </w:p>
    <w:p w14:paraId="6A1C164B" w14:textId="77777777" w:rsidR="00854F8B" w:rsidRPr="00854F8B" w:rsidRDefault="00854F8B" w:rsidP="00854F8B">
      <w:pPr>
        <w:spacing w:after="240" w:line="360" w:lineRule="atLeast"/>
        <w:rPr>
          <w:rFonts w:ascii="Times New Roman" w:eastAsia="Times New Roman" w:hAnsi="Times New Roman" w:cs="Times New Roman"/>
          <w:color w:val="000000"/>
          <w:lang w:eastAsia="en-GB"/>
        </w:rPr>
      </w:pPr>
      <w:proofErr w:type="spellStart"/>
      <w:r w:rsidRPr="00854F8B">
        <w:rPr>
          <w:rFonts w:ascii="Times New Roman" w:eastAsia="Times New Roman" w:hAnsi="Times New Roman" w:cs="Times New Roman"/>
          <w:color w:val="000000"/>
          <w:lang w:eastAsia="en-GB"/>
        </w:rPr>
        <w:t>Yanev</w:t>
      </w:r>
      <w:proofErr w:type="spellEnd"/>
      <w:r w:rsidRPr="00854F8B">
        <w:rPr>
          <w:rFonts w:ascii="Times New Roman" w:eastAsia="Times New Roman" w:hAnsi="Times New Roman" w:cs="Times New Roman"/>
          <w:color w:val="000000"/>
          <w:lang w:eastAsia="en-GB"/>
        </w:rPr>
        <w:t>, V. (2019). </w:t>
      </w:r>
      <w:r w:rsidRPr="00854F8B">
        <w:rPr>
          <w:rFonts w:ascii="Times New Roman" w:eastAsia="Times New Roman" w:hAnsi="Times New Roman" w:cs="Times New Roman"/>
          <w:i/>
          <w:iCs/>
          <w:color w:val="000000"/>
          <w:lang w:eastAsia="en-GB"/>
        </w:rPr>
        <w:t xml:space="preserve">Video Game </w:t>
      </w:r>
      <w:proofErr w:type="spellStart"/>
      <w:r w:rsidRPr="00854F8B">
        <w:rPr>
          <w:rFonts w:ascii="Times New Roman" w:eastAsia="Times New Roman" w:hAnsi="Times New Roman" w:cs="Times New Roman"/>
          <w:i/>
          <w:iCs/>
          <w:color w:val="000000"/>
          <w:lang w:eastAsia="en-GB"/>
        </w:rPr>
        <w:t>Demographis</w:t>
      </w:r>
      <w:proofErr w:type="spellEnd"/>
      <w:r w:rsidRPr="00854F8B">
        <w:rPr>
          <w:rFonts w:ascii="Times New Roman" w:eastAsia="Times New Roman" w:hAnsi="Times New Roman" w:cs="Times New Roman"/>
          <w:i/>
          <w:iCs/>
          <w:color w:val="000000"/>
          <w:lang w:eastAsia="en-GB"/>
        </w:rPr>
        <w:t xml:space="preserve"> - 25 Powerful Stats for 2020</w:t>
      </w:r>
      <w:r w:rsidRPr="00854F8B">
        <w:rPr>
          <w:rFonts w:ascii="Times New Roman" w:eastAsia="Times New Roman" w:hAnsi="Times New Roman" w:cs="Times New Roman"/>
          <w:color w:val="000000"/>
          <w:lang w:eastAsia="en-GB"/>
        </w:rPr>
        <w:t xml:space="preserve">. [online] </w:t>
      </w:r>
      <w:proofErr w:type="spellStart"/>
      <w:r w:rsidRPr="00854F8B">
        <w:rPr>
          <w:rFonts w:ascii="Times New Roman" w:eastAsia="Times New Roman" w:hAnsi="Times New Roman" w:cs="Times New Roman"/>
          <w:color w:val="000000"/>
          <w:lang w:eastAsia="en-GB"/>
        </w:rPr>
        <w:t>TechJury</w:t>
      </w:r>
      <w:proofErr w:type="spellEnd"/>
      <w:r w:rsidRPr="00854F8B">
        <w:rPr>
          <w:rFonts w:ascii="Times New Roman" w:eastAsia="Times New Roman" w:hAnsi="Times New Roman" w:cs="Times New Roman"/>
          <w:color w:val="000000"/>
          <w:lang w:eastAsia="en-GB"/>
        </w:rPr>
        <w:t>. Available at: https://techjury.net/blog/video-game-demographics/#gref.</w:t>
      </w:r>
    </w:p>
    <w:p w14:paraId="52903707" w14:textId="77777777" w:rsidR="00854F8B" w:rsidRPr="00854F8B" w:rsidRDefault="00854F8B" w:rsidP="00854F8B">
      <w:pPr>
        <w:rPr>
          <w:rFonts w:ascii="Times New Roman" w:eastAsia="Times New Roman" w:hAnsi="Times New Roman" w:cs="Times New Roman"/>
          <w:lang w:eastAsia="en-GB"/>
        </w:rPr>
      </w:pPr>
      <w:r w:rsidRPr="00854F8B">
        <w:rPr>
          <w:rFonts w:ascii="Times New Roman" w:eastAsia="Times New Roman" w:hAnsi="Times New Roman" w:cs="Times New Roman"/>
          <w:color w:val="000000"/>
          <w:lang w:eastAsia="en-GB"/>
        </w:rPr>
        <w:t>‌</w:t>
      </w:r>
    </w:p>
    <w:p w14:paraId="11FCF479" w14:textId="77777777" w:rsidR="00C530F1" w:rsidRDefault="00C530F1" w:rsidP="00C530F1">
      <w:pPr>
        <w:spacing w:after="240" w:line="360" w:lineRule="atLeast"/>
        <w:rPr>
          <w:rFonts w:ascii="Times New Roman" w:eastAsia="Times New Roman" w:hAnsi="Times New Roman" w:cs="Times New Roman"/>
          <w:color w:val="000000"/>
          <w:lang w:eastAsia="en-GB"/>
        </w:rPr>
      </w:pPr>
    </w:p>
    <w:p w14:paraId="070E24CA" w14:textId="1AA87313" w:rsidR="00C530F1" w:rsidRPr="00C530F1" w:rsidRDefault="00C530F1" w:rsidP="00C530F1">
      <w:pPr>
        <w:spacing w:after="240" w:line="360" w:lineRule="atLeast"/>
        <w:rPr>
          <w:color w:val="FFFFFF" w:themeColor="background1"/>
          <w:sz w:val="32"/>
          <w:szCs w:val="32"/>
        </w:rPr>
      </w:pPr>
      <w:r>
        <w:rPr>
          <w:color w:val="FFFFFF" w:themeColor="background1"/>
          <w:sz w:val="32"/>
          <w:szCs w:val="32"/>
        </w:rPr>
        <w:t xml:space="preserve">I also research about the gaming throughout COVID-19 and before COVID-19 and the people who made the </w:t>
      </w:r>
      <w:r w:rsidR="00854F8B">
        <w:rPr>
          <w:color w:val="FFFFFF" w:themeColor="background1"/>
          <w:sz w:val="32"/>
          <w:szCs w:val="32"/>
        </w:rPr>
        <w:t xml:space="preserve">online </w:t>
      </w:r>
      <w:r>
        <w:rPr>
          <w:color w:val="FFFFFF" w:themeColor="background1"/>
          <w:sz w:val="32"/>
          <w:szCs w:val="32"/>
        </w:rPr>
        <w:t>survey asked 2 questions ‘what games that rise in COVID-19 and why’ and the people reposed was ‘yes’ showing me that games during COVID-19 has risen because people was staying inside the house</w:t>
      </w:r>
      <w:r w:rsidR="00854F8B">
        <w:rPr>
          <w:color w:val="FFFFFF" w:themeColor="background1"/>
          <w:sz w:val="32"/>
          <w:szCs w:val="32"/>
        </w:rPr>
        <w:t xml:space="preserve">, and they second question was ‘Do you feel that playing video games has had any impact on your well-being during the COVID-19 outbreak? The impact may be positive or negative’ for the people doing the online survey being the (N= 781) </w:t>
      </w:r>
      <w:r w:rsidR="000D3418">
        <w:rPr>
          <w:color w:val="FFFFFF" w:themeColor="background1"/>
          <w:sz w:val="32"/>
          <w:szCs w:val="32"/>
        </w:rPr>
        <w:t xml:space="preserve">and I think there did that </w:t>
      </w:r>
      <w:r w:rsidR="00A15BD1">
        <w:rPr>
          <w:color w:val="FFFFFF" w:themeColor="background1"/>
          <w:sz w:val="32"/>
          <w:szCs w:val="32"/>
        </w:rPr>
        <w:t xml:space="preserve">to see what games that children and adults play </w:t>
      </w:r>
      <w:r w:rsidR="00FA4A10">
        <w:rPr>
          <w:color w:val="FFFFFF" w:themeColor="background1"/>
          <w:sz w:val="32"/>
          <w:szCs w:val="32"/>
        </w:rPr>
        <w:t>was more frequent in the pandemic then when there were in school and working and the one most game that risen was Animal Crossing which is a calming game to play when they are on their break from work or school/college/</w:t>
      </w:r>
      <w:r w:rsidR="00A13DC3">
        <w:rPr>
          <w:color w:val="FFFFFF" w:themeColor="background1"/>
          <w:sz w:val="32"/>
          <w:szCs w:val="32"/>
        </w:rPr>
        <w:t>university</w:t>
      </w:r>
      <w:r w:rsidR="00A56D2D">
        <w:rPr>
          <w:color w:val="FFFFFF" w:themeColor="background1"/>
          <w:sz w:val="32"/>
          <w:szCs w:val="32"/>
        </w:rPr>
        <w:t xml:space="preserve"> for them to relaxed from their hard day which hard improve people well-being</w:t>
      </w:r>
      <w:r w:rsidR="00854F8B">
        <w:rPr>
          <w:color w:val="FFFFFF" w:themeColor="background1"/>
          <w:sz w:val="32"/>
          <w:szCs w:val="32"/>
        </w:rPr>
        <w:t xml:space="preserve"> </w:t>
      </w:r>
    </w:p>
    <w:p w14:paraId="61BEC83E" w14:textId="77777777" w:rsidR="00C530F1" w:rsidRDefault="00C530F1" w:rsidP="00C530F1">
      <w:pPr>
        <w:spacing w:after="240" w:line="360" w:lineRule="atLeast"/>
        <w:rPr>
          <w:rFonts w:ascii="Times New Roman" w:eastAsia="Times New Roman" w:hAnsi="Times New Roman" w:cs="Times New Roman"/>
          <w:color w:val="000000"/>
          <w:lang w:eastAsia="en-GB"/>
        </w:rPr>
      </w:pPr>
    </w:p>
    <w:p w14:paraId="21FB5226" w14:textId="353FB0E6" w:rsidR="00C530F1" w:rsidRPr="00C530F1" w:rsidRDefault="00C530F1" w:rsidP="00C530F1">
      <w:pPr>
        <w:spacing w:after="240" w:line="360" w:lineRule="atLeast"/>
        <w:rPr>
          <w:rFonts w:ascii="Times New Roman" w:eastAsia="Times New Roman" w:hAnsi="Times New Roman" w:cs="Times New Roman"/>
          <w:color w:val="000000"/>
          <w:lang w:eastAsia="en-GB"/>
        </w:rPr>
      </w:pPr>
      <w:r w:rsidRPr="00C530F1">
        <w:rPr>
          <w:rFonts w:ascii="Times New Roman" w:eastAsia="Times New Roman" w:hAnsi="Times New Roman" w:cs="Times New Roman"/>
          <w:color w:val="000000"/>
          <w:lang w:eastAsia="en-GB"/>
        </w:rPr>
        <w:t>Barr, M. and Copeland-Stewart, A. (2021). Playing Video Games During the COVID-19 Pandemic and Effects on Players’ Well-Being. </w:t>
      </w:r>
      <w:r w:rsidRPr="00C530F1">
        <w:rPr>
          <w:rFonts w:ascii="Times New Roman" w:eastAsia="Times New Roman" w:hAnsi="Times New Roman" w:cs="Times New Roman"/>
          <w:i/>
          <w:iCs/>
          <w:color w:val="000000"/>
          <w:lang w:eastAsia="en-GB"/>
        </w:rPr>
        <w:t>Games and Culture</w:t>
      </w:r>
      <w:r w:rsidRPr="00C530F1">
        <w:rPr>
          <w:rFonts w:ascii="Times New Roman" w:eastAsia="Times New Roman" w:hAnsi="Times New Roman" w:cs="Times New Roman"/>
          <w:color w:val="000000"/>
          <w:lang w:eastAsia="en-GB"/>
        </w:rPr>
        <w:t>, [online] 17(1), p.155541202110170. doi:10.1177/15554120211017036.</w:t>
      </w:r>
    </w:p>
    <w:p w14:paraId="418B37E6" w14:textId="77777777" w:rsidR="00C530F1" w:rsidRPr="00C530F1" w:rsidRDefault="00C530F1" w:rsidP="00C530F1">
      <w:pPr>
        <w:rPr>
          <w:rFonts w:ascii="Times New Roman" w:eastAsia="Times New Roman" w:hAnsi="Times New Roman" w:cs="Times New Roman"/>
          <w:lang w:eastAsia="en-GB"/>
        </w:rPr>
      </w:pPr>
      <w:r w:rsidRPr="00C530F1">
        <w:rPr>
          <w:rFonts w:ascii="Times New Roman" w:eastAsia="Times New Roman" w:hAnsi="Times New Roman" w:cs="Times New Roman"/>
          <w:color w:val="000000"/>
          <w:lang w:eastAsia="en-GB"/>
        </w:rPr>
        <w:lastRenderedPageBreak/>
        <w:t>‌</w:t>
      </w:r>
    </w:p>
    <w:p w14:paraId="2F73EA35" w14:textId="12A53CC8" w:rsidR="00EE05F0" w:rsidRPr="0076248F" w:rsidRDefault="00C530F1">
      <w:pPr>
        <w:rPr>
          <w:color w:val="FFFFFF" w:themeColor="background1"/>
          <w:sz w:val="32"/>
          <w:szCs w:val="32"/>
        </w:rPr>
      </w:pPr>
      <w:r>
        <w:rPr>
          <w:color w:val="FFFFFF" w:themeColor="background1"/>
          <w:sz w:val="32"/>
          <w:szCs w:val="32"/>
        </w:rPr>
        <w:t xml:space="preserve"> </w:t>
      </w:r>
      <w:r w:rsidR="000B7ADE">
        <w:rPr>
          <w:color w:val="FFFFFF" w:themeColor="background1"/>
          <w:sz w:val="32"/>
          <w:szCs w:val="32"/>
        </w:rPr>
        <w:t xml:space="preserve">Throughout, this project </w:t>
      </w:r>
      <w:r w:rsidR="00610BE4">
        <w:rPr>
          <w:color w:val="FFFFFF" w:themeColor="background1"/>
          <w:sz w:val="32"/>
          <w:szCs w:val="32"/>
        </w:rPr>
        <w:t xml:space="preserve"> my felling for this was ok </w:t>
      </w:r>
      <w:r w:rsidR="00CF23B3">
        <w:rPr>
          <w:color w:val="FFFFFF" w:themeColor="background1"/>
          <w:sz w:val="32"/>
          <w:szCs w:val="32"/>
        </w:rPr>
        <w:t xml:space="preserve">because I thought </w:t>
      </w:r>
      <w:r w:rsidR="00B119EA">
        <w:rPr>
          <w:color w:val="FFFFFF" w:themeColor="background1"/>
          <w:sz w:val="32"/>
          <w:szCs w:val="32"/>
        </w:rPr>
        <w:t>it was hard because I didn’t know how to make the minigames and the gameboard</w:t>
      </w:r>
      <w:r w:rsidR="0087615B">
        <w:rPr>
          <w:color w:val="FFFFFF" w:themeColor="background1"/>
          <w:sz w:val="32"/>
          <w:szCs w:val="32"/>
        </w:rPr>
        <w:t xml:space="preserve">, I did have to asked one of my tutor to help me and I used a software call </w:t>
      </w:r>
      <w:r w:rsidR="001E7D41">
        <w:rPr>
          <w:color w:val="FFFFFF" w:themeColor="background1"/>
          <w:sz w:val="32"/>
          <w:szCs w:val="32"/>
        </w:rPr>
        <w:t>‘3D Model’ and ‘Uproject’ for</w:t>
      </w:r>
      <w:r w:rsidR="00F3445C">
        <w:rPr>
          <w:color w:val="FFFFFF" w:themeColor="background1"/>
          <w:sz w:val="32"/>
          <w:szCs w:val="32"/>
        </w:rPr>
        <w:t xml:space="preserve"> the board I when I learned it about it and what coding to use </w:t>
      </w:r>
      <w:r w:rsidR="001E7D41">
        <w:rPr>
          <w:color w:val="FFFFFF" w:themeColor="background1"/>
          <w:sz w:val="32"/>
          <w:szCs w:val="32"/>
        </w:rPr>
        <w:t xml:space="preserve"> </w:t>
      </w:r>
      <w:r w:rsidR="0087615B">
        <w:rPr>
          <w:color w:val="FFFFFF" w:themeColor="background1"/>
          <w:sz w:val="32"/>
          <w:szCs w:val="32"/>
        </w:rPr>
        <w:t xml:space="preserve"> </w:t>
      </w:r>
    </w:p>
    <w:sectPr w:rsidR="00EE05F0" w:rsidRPr="0076248F" w:rsidSect="00E846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2F343" w14:textId="77777777" w:rsidR="000E76CB" w:rsidRDefault="000E76CB" w:rsidP="007056B5">
      <w:r>
        <w:separator/>
      </w:r>
    </w:p>
  </w:endnote>
  <w:endnote w:type="continuationSeparator" w:id="0">
    <w:p w14:paraId="35977151" w14:textId="77777777" w:rsidR="000E76CB" w:rsidRDefault="000E76CB" w:rsidP="00705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3268" w14:textId="77777777" w:rsidR="007056B5" w:rsidRDefault="00705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948F9" w14:textId="77777777" w:rsidR="007056B5" w:rsidRDefault="00705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01972" w14:textId="77777777" w:rsidR="007056B5" w:rsidRDefault="00705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2F5C26" w14:textId="77777777" w:rsidR="000E76CB" w:rsidRDefault="000E76CB" w:rsidP="007056B5">
      <w:r>
        <w:separator/>
      </w:r>
    </w:p>
  </w:footnote>
  <w:footnote w:type="continuationSeparator" w:id="0">
    <w:p w14:paraId="47B6F39E" w14:textId="77777777" w:rsidR="000E76CB" w:rsidRDefault="000E76CB" w:rsidP="007056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ECC82" w14:textId="77777777" w:rsidR="007056B5" w:rsidRDefault="007056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7EC49" w14:textId="77777777" w:rsidR="007056B5" w:rsidRDefault="007056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ABF15" w14:textId="77777777" w:rsidR="007056B5" w:rsidRDefault="00705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doNotDisplayPageBoundaries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6B5"/>
    <w:rsid w:val="00083F55"/>
    <w:rsid w:val="000B7ADE"/>
    <w:rsid w:val="000D3418"/>
    <w:rsid w:val="000D4C14"/>
    <w:rsid w:val="000E76CB"/>
    <w:rsid w:val="00102019"/>
    <w:rsid w:val="001507CF"/>
    <w:rsid w:val="001E7D41"/>
    <w:rsid w:val="003D54D3"/>
    <w:rsid w:val="004C5829"/>
    <w:rsid w:val="004D5683"/>
    <w:rsid w:val="004E07A3"/>
    <w:rsid w:val="004E75B2"/>
    <w:rsid w:val="00610BE4"/>
    <w:rsid w:val="007056B5"/>
    <w:rsid w:val="0076248F"/>
    <w:rsid w:val="00817E29"/>
    <w:rsid w:val="00824BF4"/>
    <w:rsid w:val="00854F8B"/>
    <w:rsid w:val="0087615B"/>
    <w:rsid w:val="00885315"/>
    <w:rsid w:val="00886BAF"/>
    <w:rsid w:val="00A13DC3"/>
    <w:rsid w:val="00A15BD1"/>
    <w:rsid w:val="00A56D2D"/>
    <w:rsid w:val="00B119EA"/>
    <w:rsid w:val="00B84E02"/>
    <w:rsid w:val="00C530F1"/>
    <w:rsid w:val="00C943B6"/>
    <w:rsid w:val="00CF23B3"/>
    <w:rsid w:val="00D37048"/>
    <w:rsid w:val="00DC45DB"/>
    <w:rsid w:val="00E051DA"/>
    <w:rsid w:val="00E84655"/>
    <w:rsid w:val="00EB45DB"/>
    <w:rsid w:val="00EE05F0"/>
    <w:rsid w:val="00F3445C"/>
    <w:rsid w:val="00F92BA7"/>
    <w:rsid w:val="00FA4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9CBF61"/>
  <w15:chartTrackingRefBased/>
  <w15:docId w15:val="{1AA14C66-07D3-A245-84DB-BF7D83AD7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56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56B5"/>
  </w:style>
  <w:style w:type="paragraph" w:styleId="Footer">
    <w:name w:val="footer"/>
    <w:basedOn w:val="Normal"/>
    <w:link w:val="FooterChar"/>
    <w:uiPriority w:val="99"/>
    <w:unhideWhenUsed/>
    <w:rsid w:val="007056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56B5"/>
  </w:style>
  <w:style w:type="character" w:styleId="Hyperlink">
    <w:name w:val="Hyperlink"/>
    <w:basedOn w:val="DefaultParagraphFont"/>
    <w:uiPriority w:val="99"/>
    <w:semiHidden/>
    <w:unhideWhenUsed/>
    <w:rsid w:val="0088531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530F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365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1010</TotalTime>
  <Pages>2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9</cp:revision>
  <dcterms:created xsi:type="dcterms:W3CDTF">2022-05-05T12:46:00Z</dcterms:created>
  <dcterms:modified xsi:type="dcterms:W3CDTF">2022-05-13T13:42:00Z</dcterms:modified>
</cp:coreProperties>
</file>