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92DD7" w:rsidR="00F92DD7" w:rsidP="00F92DD7" w:rsidRDefault="00F92DD7" w14:paraId="283DE345" w14:textId="77777777">
      <w:pPr>
        <w:jc w:val="both"/>
        <w:rPr>
          <w:b/>
        </w:rPr>
      </w:pPr>
      <w:r w:rsidRPr="00F92DD7">
        <w:rPr>
          <w:b/>
          <w:noProof/>
        </w:rPr>
        <w:drawing>
          <wp:anchor distT="0" distB="0" distL="114300" distR="114300" simplePos="0" relativeHeight="251658240" behindDoc="1" locked="0" layoutInCell="1" allowOverlap="1" wp14:anchorId="0A825DE5" wp14:editId="07777777">
            <wp:simplePos x="0" y="0"/>
            <wp:positionH relativeFrom="column">
              <wp:posOffset>5137785</wp:posOffset>
            </wp:positionH>
            <wp:positionV relativeFrom="paragraph">
              <wp:posOffset>6985</wp:posOffset>
            </wp:positionV>
            <wp:extent cx="805180" cy="703580"/>
            <wp:effectExtent l="0" t="0" r="0" b="1270"/>
            <wp:wrapTight wrapText="bothSides">
              <wp:wrapPolygon edited="0">
                <wp:start x="0" y="0"/>
                <wp:lineTo x="0" y="21054"/>
                <wp:lineTo x="20953" y="21054"/>
                <wp:lineTo x="209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_school_of_art.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5180" cy="703580"/>
                    </a:xfrm>
                    <a:prstGeom prst="rect">
                      <a:avLst/>
                    </a:prstGeom>
                  </pic:spPr>
                </pic:pic>
              </a:graphicData>
            </a:graphic>
            <wp14:sizeRelH relativeFrom="margin">
              <wp14:pctWidth>0</wp14:pctWidth>
            </wp14:sizeRelH>
            <wp14:sizeRelV relativeFrom="margin">
              <wp14:pctHeight>0</wp14:pctHeight>
            </wp14:sizeRelV>
          </wp:anchor>
        </w:drawing>
      </w:r>
      <w:r w:rsidRPr="00F92DD7">
        <w:rPr>
          <w:b/>
        </w:rPr>
        <w:t>Level 3 Diploma Creative Media Production</w:t>
      </w:r>
    </w:p>
    <w:p w:rsidRPr="00F92DD7" w:rsidR="00F92DD7" w:rsidP="00F92DD7" w:rsidRDefault="00F92DD7" w14:paraId="49BE4916" w14:textId="77777777">
      <w:pPr>
        <w:jc w:val="both"/>
        <w:rPr>
          <w:b/>
        </w:rPr>
      </w:pPr>
      <w:r w:rsidRPr="00F92DD7">
        <w:rPr>
          <w:b/>
        </w:rPr>
        <w:t>Short Film Production Treatment</w:t>
      </w:r>
    </w:p>
    <w:p w:rsidRPr="00C913BD" w:rsidR="00F92DD7" w:rsidP="00F92DD7" w:rsidRDefault="00F92DD7" w14:paraId="672A6659" w14:textId="77777777">
      <w:pPr>
        <w:jc w:val="both"/>
      </w:pPr>
    </w:p>
    <w:p w:rsidR="00F92DD7" w:rsidP="00F92DD7" w:rsidRDefault="00F92DD7" w14:paraId="4EB08B80" w14:textId="77777777">
      <w:pPr>
        <w:jc w:val="both"/>
      </w:pPr>
      <w:r w:rsidRPr="00C913BD">
        <w:t>A treatment is a document that presents the story idea of your film before writing the entire script. Treatments are often written in present tense, in a narrative-like prose, and highlight the most important information about your film, including title, logline, story summary, and character descriptions. Treatment are often used in the initial stages of idea generation and will be used to support a pitch and sell your film idea to pr</w:t>
      </w:r>
      <w:r w:rsidR="00065AB0">
        <w:t>55</w:t>
      </w:r>
      <w:r w:rsidRPr="00C913BD">
        <w:t>oducers or production members.</w:t>
      </w:r>
    </w:p>
    <w:tbl>
      <w:tblPr>
        <w:tblStyle w:val="TableGrid"/>
        <w:tblpPr w:leftFromText="180" w:rightFromText="180" w:vertAnchor="page" w:horzAnchor="margin" w:tblpY="6266"/>
        <w:tblW w:w="9177" w:type="dxa"/>
        <w:tblLook w:val="04A0" w:firstRow="1" w:lastRow="0" w:firstColumn="1" w:lastColumn="0" w:noHBand="0" w:noVBand="1"/>
      </w:tblPr>
      <w:tblGrid>
        <w:gridCol w:w="9177"/>
      </w:tblGrid>
      <w:tr w:rsidR="00F92DD7" w:rsidTr="0C066EF1" w14:paraId="68CAE2C9" w14:textId="77777777">
        <w:trPr>
          <w:trHeight w:val="278"/>
        </w:trPr>
        <w:tc>
          <w:tcPr>
            <w:tcW w:w="9177" w:type="dxa"/>
            <w:tcMar/>
          </w:tcPr>
          <w:p w:rsidRPr="00F92DD7" w:rsidR="00F92DD7" w:rsidP="0C066EF1" w:rsidRDefault="00F92DD7" w14:paraId="3A36EBCF" w14:textId="2F6A83D0">
            <w:pPr>
              <w:pStyle w:val="Normal"/>
              <w:bidi w:val="0"/>
              <w:spacing w:before="0" w:beforeAutospacing="off" w:after="0" w:afterAutospacing="off" w:line="259" w:lineRule="auto"/>
              <w:ind w:left="0" w:right="0"/>
              <w:jc w:val="left"/>
              <w:rPr>
                <w:b w:val="1"/>
                <w:bCs w:val="1"/>
              </w:rPr>
            </w:pPr>
            <w:r w:rsidRPr="0C066EF1" w:rsidR="5FE09759">
              <w:rPr>
                <w:b w:val="1"/>
                <w:bCs w:val="1"/>
              </w:rPr>
              <w:t>Title</w:t>
            </w:r>
          </w:p>
        </w:tc>
      </w:tr>
      <w:tr w:rsidR="00F92DD7" w:rsidTr="0C066EF1" w14:paraId="0A37501D" w14:textId="77777777">
        <w:trPr>
          <w:trHeight w:val="278"/>
        </w:trPr>
        <w:tc>
          <w:tcPr>
            <w:tcW w:w="9177" w:type="dxa"/>
            <w:tcMar/>
          </w:tcPr>
          <w:p w:rsidR="00F92DD7" w:rsidP="00B9753B" w:rsidRDefault="005530C3" w14:paraId="5A39BBE3" w14:textId="490EC1FA">
            <w:r w:rsidR="5FE09759">
              <w:rPr/>
              <w:t>Chains</w:t>
            </w:r>
          </w:p>
        </w:tc>
      </w:tr>
      <w:tr w:rsidR="00F92DD7" w:rsidTr="0C066EF1" w14:paraId="5C980D8A" w14:textId="77777777">
        <w:trPr>
          <w:trHeight w:val="278"/>
        </w:trPr>
        <w:tc>
          <w:tcPr>
            <w:tcW w:w="9177" w:type="dxa"/>
            <w:tcMar/>
          </w:tcPr>
          <w:p w:rsidRPr="00F92DD7" w:rsidR="00F92DD7" w:rsidP="00B9753B" w:rsidRDefault="00F92DD7" w14:paraId="7F7C6A85" w14:textId="77777777">
            <w:pPr>
              <w:rPr>
                <w:b/>
              </w:rPr>
            </w:pPr>
            <w:r w:rsidRPr="00F92DD7">
              <w:rPr>
                <w:b/>
              </w:rPr>
              <w:t xml:space="preserve">Logline </w:t>
            </w:r>
          </w:p>
        </w:tc>
      </w:tr>
      <w:tr w:rsidR="00F92DD7" w:rsidTr="0C066EF1" w14:paraId="54BED704" w14:textId="77777777">
        <w:trPr>
          <w:trHeight w:val="278"/>
        </w:trPr>
        <w:tc>
          <w:tcPr>
            <w:tcW w:w="9177" w:type="dxa"/>
            <w:tcMar/>
          </w:tcPr>
          <w:p w:rsidR="00F92DD7" w:rsidP="0C066EF1" w:rsidRDefault="001F686A" w14:paraId="60061E4C" w14:textId="3686971F">
            <w:pPr>
              <w:pStyle w:val="Normal"/>
              <w:bidi w:val="0"/>
              <w:spacing w:before="0" w:beforeAutospacing="off" w:after="0" w:afterAutospacing="off" w:line="259" w:lineRule="auto"/>
              <w:ind w:left="0" w:right="0"/>
              <w:jc w:val="left"/>
            </w:pPr>
            <w:proofErr w:type="spellStart"/>
            <w:r w:rsidR="5CC1BA03">
              <w:rPr/>
              <w:t>Reflectying</w:t>
            </w:r>
            <w:proofErr w:type="spellEnd"/>
            <w:r w:rsidR="5CC1BA03">
              <w:rPr/>
              <w:t xml:space="preserve"> past even</w:t>
            </w:r>
          </w:p>
        </w:tc>
      </w:tr>
      <w:tr w:rsidR="00F92DD7" w:rsidTr="0C066EF1" w14:paraId="08423271" w14:textId="77777777">
        <w:trPr>
          <w:trHeight w:val="278"/>
        </w:trPr>
        <w:tc>
          <w:tcPr>
            <w:tcW w:w="9177" w:type="dxa"/>
            <w:tcMar/>
          </w:tcPr>
          <w:p w:rsidRPr="00F92DD7" w:rsidR="00F92DD7" w:rsidP="00B9753B" w:rsidRDefault="00F92DD7" w14:paraId="2AB85B47" w14:textId="77777777">
            <w:pPr>
              <w:rPr>
                <w:b/>
              </w:rPr>
            </w:pPr>
            <w:r w:rsidRPr="00F92DD7">
              <w:rPr>
                <w:b/>
              </w:rPr>
              <w:t>Summary</w:t>
            </w:r>
          </w:p>
        </w:tc>
      </w:tr>
      <w:tr w:rsidR="00F92DD7" w:rsidTr="0C066EF1" w14:paraId="119E6AB3" w14:textId="77777777">
        <w:trPr>
          <w:trHeight w:val="3883"/>
        </w:trPr>
        <w:tc>
          <w:tcPr>
            <w:tcW w:w="9177" w:type="dxa"/>
            <w:tcMar/>
          </w:tcPr>
          <w:p w:rsidR="007B2D37" w:rsidP="007B2D37" w:rsidRDefault="007B2D37" w14:paraId="6429968A" w14:textId="361A7D8D">
            <w:r>
              <w:t xml:space="preserve">This film will be told through the perspective of a scientist named Antonyms seeing his perspective to how everything ended up in this predicament. He is locked up within a cell </w:t>
            </w:r>
            <w:r w:rsidR="00A01F7C">
              <w:t>to</w:t>
            </w:r>
            <w:r>
              <w:t xml:space="preserve"> reflect on the past to how it all began</w:t>
            </w:r>
            <w:r w:rsidR="00A01F7C">
              <w:t>,</w:t>
            </w:r>
            <w:r>
              <w:t xml:space="preserve"> going through the events of the past that led up to this.  He blames himself for not doing more </w:t>
            </w:r>
            <w:r w:rsidR="00A01F7C">
              <w:t>and</w:t>
            </w:r>
            <w:r>
              <w:t xml:space="preserve"> thinks perhaps if he did more, he could have stopped the alien invasion from occurring.</w:t>
            </w:r>
          </w:p>
          <w:p w:rsidR="007B2D37" w:rsidP="007B2D37" w:rsidRDefault="007B2D37" w14:paraId="2A810C1E" w14:textId="77777777"/>
          <w:p w:rsidR="007B2D37" w:rsidP="007B2D37" w:rsidRDefault="007B2D37" w14:paraId="62486C05" w14:textId="4A30EB5B">
            <w:r>
              <w:t>As he’s in the lab he had been escorted to</w:t>
            </w:r>
            <w:r w:rsidR="00A01F7C">
              <w:t>, to</w:t>
            </w:r>
            <w:r>
              <w:t xml:space="preserve"> further complete the research they need</w:t>
            </w:r>
            <w:r w:rsidR="00A01F7C">
              <w:t>,</w:t>
            </w:r>
            <w:r>
              <w:t xml:space="preserve"> he starts destroying all the beaker’s, files and work they had done up till this point</w:t>
            </w:r>
            <w:r w:rsidR="00A01F7C">
              <w:t>. He was</w:t>
            </w:r>
            <w:r>
              <w:t xml:space="preserve"> letting out all the anger he had held back till this point. Although he</w:t>
            </w:r>
            <w:r w:rsidR="00A01F7C">
              <w:t xml:space="preserve"> was</w:t>
            </w:r>
            <w:r>
              <w:t xml:space="preserve"> stopped by his former partner in researching the gemstone that brought the aliens </w:t>
            </w:r>
            <w:r w:rsidR="00331BBC">
              <w:t>here,</w:t>
            </w:r>
            <w:r>
              <w:t xml:space="preserve"> he tries to convince him that </w:t>
            </w:r>
            <w:r w:rsidR="00A01F7C">
              <w:t>they</w:t>
            </w:r>
            <w:r>
              <w:t xml:space="preserve"> should stop and think of a way to stop this</w:t>
            </w:r>
            <w:r w:rsidR="00A01F7C">
              <w:t>.</w:t>
            </w:r>
            <w:r>
              <w:t xml:space="preserve"> </w:t>
            </w:r>
            <w:r w:rsidR="00A01F7C">
              <w:t>h</w:t>
            </w:r>
            <w:r>
              <w:t xml:space="preserve">is words were dismissed he begins to think no matter what he does </w:t>
            </w:r>
            <w:r w:rsidR="00A01F7C">
              <w:t xml:space="preserve">there is </w:t>
            </w:r>
            <w:r>
              <w:t>absolutely nothing he can accomplish on his own.</w:t>
            </w:r>
            <w:r w:rsidR="00A01F7C">
              <w:t xml:space="preserve"> As he starts to lose all hope the door that had been closed shut started to open.  He saw an old </w:t>
            </w:r>
            <w:r w:rsidR="00655CB0">
              <w:t>ally;</w:t>
            </w:r>
            <w:r w:rsidR="00A01F7C">
              <w:t xml:space="preserve"> he had dismissed</w:t>
            </w:r>
            <w:r w:rsidR="00655CB0">
              <w:t xml:space="preserve"> before. He proceeds to walk towards the door and follows him to escape to the ship.</w:t>
            </w:r>
            <w:r w:rsidR="00A01F7C">
              <w:t xml:space="preserve"> </w:t>
            </w:r>
          </w:p>
        </w:tc>
      </w:tr>
      <w:tr w:rsidR="00F92DD7" w:rsidTr="0C066EF1" w14:paraId="2C25DDD4" w14:textId="77777777">
        <w:trPr>
          <w:trHeight w:val="278"/>
        </w:trPr>
        <w:tc>
          <w:tcPr>
            <w:tcW w:w="9177" w:type="dxa"/>
            <w:tcMar/>
          </w:tcPr>
          <w:p w:rsidRPr="00F92DD7" w:rsidR="00F92DD7" w:rsidP="00B9753B" w:rsidRDefault="00F92DD7" w14:paraId="6EF59614" w14:textId="77777777">
            <w:pPr>
              <w:rPr>
                <w:b/>
              </w:rPr>
            </w:pPr>
            <w:r w:rsidRPr="00F92DD7">
              <w:rPr>
                <w:b/>
              </w:rPr>
              <w:t>Narrative</w:t>
            </w:r>
          </w:p>
        </w:tc>
      </w:tr>
      <w:tr w:rsidR="00F92DD7" w:rsidTr="0C066EF1" w14:paraId="31530FC8" w14:textId="77777777">
        <w:trPr>
          <w:trHeight w:val="834"/>
        </w:trPr>
        <w:tc>
          <w:tcPr>
            <w:tcW w:w="9177" w:type="dxa"/>
            <w:tcMar/>
          </w:tcPr>
          <w:p w:rsidR="00F92DD7" w:rsidP="00B9753B" w:rsidRDefault="00982629" w14:paraId="6D98A12B" w14:textId="78DD0E90">
            <w:r>
              <w:t>This fil</w:t>
            </w:r>
            <w:r w:rsidR="00EE11D5">
              <w:t>m is linear and</w:t>
            </w:r>
            <w:r>
              <w:t xml:space="preserve"> is about an alien invasion and is told through </w:t>
            </w:r>
            <w:r w:rsidR="00D30EB0">
              <w:t xml:space="preserve">the eyes of a </w:t>
            </w:r>
            <w:r w:rsidR="007B2D37">
              <w:t>scientist named Antonyms</w:t>
            </w:r>
            <w:r w:rsidR="00D30EB0">
              <w:t>.</w:t>
            </w:r>
            <w:r w:rsidR="007B2D37">
              <w:t xml:space="preserve"> </w:t>
            </w:r>
            <w:r w:rsidR="00D30EB0">
              <w:t>W</w:t>
            </w:r>
            <w:r w:rsidR="007B2D37">
              <w:t>e follow his perspective</w:t>
            </w:r>
            <w:r>
              <w:t xml:space="preserve"> through flashbacks of the events that had led up to this point</w:t>
            </w:r>
            <w:r w:rsidR="00D30EB0">
              <w:t>.</w:t>
            </w:r>
          </w:p>
        </w:tc>
      </w:tr>
      <w:tr w:rsidR="00F92DD7" w:rsidTr="0C066EF1" w14:paraId="03EAD3E2" w14:textId="77777777">
        <w:trPr>
          <w:trHeight w:val="278"/>
        </w:trPr>
        <w:tc>
          <w:tcPr>
            <w:tcW w:w="9177" w:type="dxa"/>
            <w:tcMar/>
          </w:tcPr>
          <w:p w:rsidRPr="00F92DD7" w:rsidR="00F92DD7" w:rsidP="00B9753B" w:rsidRDefault="00F92DD7" w14:paraId="01AD392A" w14:textId="77777777">
            <w:pPr>
              <w:rPr>
                <w:b/>
              </w:rPr>
            </w:pPr>
            <w:r w:rsidRPr="00F92DD7">
              <w:rPr>
                <w:b/>
              </w:rPr>
              <w:t>Characters / Actors</w:t>
            </w:r>
          </w:p>
        </w:tc>
      </w:tr>
      <w:tr w:rsidR="00F92DD7" w:rsidTr="0C066EF1" w14:paraId="0E36E542" w14:textId="77777777">
        <w:trPr>
          <w:trHeight w:val="1947"/>
        </w:trPr>
        <w:tc>
          <w:tcPr>
            <w:tcW w:w="9177" w:type="dxa"/>
            <w:tcMar/>
          </w:tcPr>
          <w:p w:rsidR="001C641F" w:rsidP="00B9753B" w:rsidRDefault="001C641F" w14:paraId="315EAC0F" w14:textId="77777777"/>
          <w:p w:rsidR="00F92DD7" w:rsidP="00B9753B" w:rsidRDefault="007E3EFB" w14:paraId="61CDCEAD" w14:textId="4D868306">
            <w:r>
              <w:t>Scientist Venal</w:t>
            </w:r>
            <w:r w:rsidR="00EE11D5">
              <w:t xml:space="preserve"> will stand in the way of antonyms and will follow through with his goals in order to fulfil his own goals.</w:t>
            </w:r>
            <w:r w:rsidR="005F746A">
              <w:br/>
            </w:r>
            <w:r w:rsidR="005F746A">
              <w:br/>
            </w:r>
            <w:r w:rsidR="005F746A">
              <w:t>Scientist Antonyms</w:t>
            </w:r>
            <w:r w:rsidR="00EE11D5">
              <w:t xml:space="preserve"> will try and stop harm from befalling others through research he had been responsible for.</w:t>
            </w:r>
          </w:p>
          <w:p w:rsidR="008E4B8B" w:rsidP="00B9753B" w:rsidRDefault="008E4B8B" w14:paraId="3C5D6EC6" w14:textId="676F637D"/>
          <w:p w:rsidR="008E4B8B" w:rsidP="00B9753B" w:rsidRDefault="008E4B8B" w14:paraId="06D60CC1" w14:textId="5CB409F9"/>
          <w:p w:rsidR="008E4B8B" w:rsidP="008E4B8B" w:rsidRDefault="008E4B8B" w14:paraId="5D5BFC70" w14:textId="77777777">
            <w:r>
              <w:t>Genre`</w:t>
            </w:r>
          </w:p>
          <w:p w:rsidR="008E4B8B" w:rsidP="008E4B8B" w:rsidRDefault="008E4B8B" w14:paraId="2CF0447C" w14:textId="77777777">
            <w:pPr>
              <w:pStyle w:val="ListParagraph"/>
              <w:numPr>
                <w:ilvl w:val="0"/>
                <w:numId w:val="1"/>
              </w:numPr>
            </w:pPr>
            <w:r>
              <w:lastRenderedPageBreak/>
              <w:t>Science-fiction</w:t>
            </w:r>
          </w:p>
          <w:p w:rsidR="008E4B8B" w:rsidP="008E4B8B" w:rsidRDefault="008E4B8B" w14:paraId="188013D4" w14:textId="77777777">
            <w:pPr>
              <w:pStyle w:val="ListParagraph"/>
              <w:numPr>
                <w:ilvl w:val="0"/>
                <w:numId w:val="1"/>
              </w:numPr>
            </w:pPr>
            <w:r>
              <w:t>Low fantasy</w:t>
            </w:r>
          </w:p>
          <w:p w:rsidR="008E4B8B" w:rsidP="008E4B8B" w:rsidRDefault="008E4B8B" w14:paraId="04856A23" w14:textId="77777777"/>
          <w:p w:rsidR="008E4B8B" w:rsidP="008E4B8B" w:rsidRDefault="008E4B8B" w14:paraId="0D456416" w14:textId="77777777">
            <w:bookmarkStart w:name="_GoBack" w:id="0"/>
            <w:r>
              <w:t>I have used aliens which is a typical convention of a science-fiction film. I have also used magic which is a convention typically used in fantasy films.</w:t>
            </w:r>
          </w:p>
          <w:bookmarkEnd w:id="0"/>
          <w:p w:rsidR="008E4B8B" w:rsidP="00B9753B" w:rsidRDefault="008E4B8B" w14:paraId="01EF88B3" w14:textId="77777777"/>
          <w:p w:rsidR="00F92DD7" w:rsidP="00B9753B" w:rsidRDefault="00F92DD7" w14:paraId="6BB9E253" w14:textId="77777777"/>
        </w:tc>
      </w:tr>
      <w:tr w:rsidR="00F92DD7" w:rsidTr="0C066EF1" w14:paraId="7D5735F7" w14:textId="77777777">
        <w:trPr>
          <w:trHeight w:val="278"/>
        </w:trPr>
        <w:tc>
          <w:tcPr>
            <w:tcW w:w="9177" w:type="dxa"/>
            <w:tcMar/>
          </w:tcPr>
          <w:p w:rsidRPr="00F92DD7" w:rsidR="00F92DD7" w:rsidP="00B9753B" w:rsidRDefault="008E4B8B" w14:paraId="043AF6C9" w14:textId="46D399F5">
            <w:pPr>
              <w:rPr>
                <w:b/>
              </w:rPr>
            </w:pPr>
            <w:r>
              <w:rPr>
                <w:b/>
              </w:rPr>
              <w:lastRenderedPageBreak/>
              <w:t>Influences</w:t>
            </w:r>
          </w:p>
        </w:tc>
      </w:tr>
    </w:tbl>
    <w:p w:rsidR="008E4B8B" w:rsidRDefault="008E4B8B" w14:paraId="6EC94225" w14:textId="77777777"/>
    <w:sectPr w:rsidR="008E4B8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26144"/>
    <w:multiLevelType w:val="hybridMultilevel"/>
    <w:tmpl w:val="447C9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8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D7"/>
    <w:rsid w:val="00065AB0"/>
    <w:rsid w:val="000F2017"/>
    <w:rsid w:val="001C641F"/>
    <w:rsid w:val="001F686A"/>
    <w:rsid w:val="002146BF"/>
    <w:rsid w:val="00331BBC"/>
    <w:rsid w:val="003458DF"/>
    <w:rsid w:val="004A08A7"/>
    <w:rsid w:val="004C0A2C"/>
    <w:rsid w:val="004C0CEC"/>
    <w:rsid w:val="005530C3"/>
    <w:rsid w:val="005D3919"/>
    <w:rsid w:val="005F746A"/>
    <w:rsid w:val="0065572E"/>
    <w:rsid w:val="00655CB0"/>
    <w:rsid w:val="00712A1B"/>
    <w:rsid w:val="00734044"/>
    <w:rsid w:val="0075671E"/>
    <w:rsid w:val="00792320"/>
    <w:rsid w:val="007B2D37"/>
    <w:rsid w:val="007E3EFB"/>
    <w:rsid w:val="008A06E2"/>
    <w:rsid w:val="008E4B8B"/>
    <w:rsid w:val="009139ED"/>
    <w:rsid w:val="00922183"/>
    <w:rsid w:val="00966D34"/>
    <w:rsid w:val="00982629"/>
    <w:rsid w:val="00A01F7C"/>
    <w:rsid w:val="00A86303"/>
    <w:rsid w:val="00BE3A2A"/>
    <w:rsid w:val="00D10A5B"/>
    <w:rsid w:val="00D30EB0"/>
    <w:rsid w:val="00DF1697"/>
    <w:rsid w:val="00EE11D5"/>
    <w:rsid w:val="00F91EE1"/>
    <w:rsid w:val="00F92DD7"/>
    <w:rsid w:val="00FA41D7"/>
    <w:rsid w:val="026DA054"/>
    <w:rsid w:val="0C066EF1"/>
    <w:rsid w:val="11AF056E"/>
    <w:rsid w:val="1669D976"/>
    <w:rsid w:val="1BDD8008"/>
    <w:rsid w:val="22E505F5"/>
    <w:rsid w:val="4E42441D"/>
    <w:rsid w:val="534ABBE2"/>
    <w:rsid w:val="597D2F3C"/>
    <w:rsid w:val="5CC1BA03"/>
    <w:rsid w:val="5FE09759"/>
    <w:rsid w:val="68C13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08D7"/>
  <w15:chartTrackingRefBased/>
  <w15:docId w15:val="{128B20B0-5DC5-4B66-A411-A908D16C2D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2DD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92D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E1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0" ma:contentTypeDescription="Create a new document." ma:contentTypeScope="" ma:versionID="e21f7a9d71956857d0d9e99e2699d273">
  <xsd:schema xmlns:xsd="http://www.w3.org/2001/XMLSchema" xmlns:xs="http://www.w3.org/2001/XMLSchema" xmlns:p="http://schemas.microsoft.com/office/2006/metadata/properties" xmlns:ns2="ce1cb795-a779-47c4-8ccf-6d9d6abe33c4" targetNamespace="http://schemas.microsoft.com/office/2006/metadata/properties" ma:root="true" ma:fieldsID="ebef21bdaa6494236a9a5ce6bb614eca" ns2:_="">
    <xsd:import namespace="ce1cb795-a779-47c4-8ccf-6d9d6abe3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DF525B-5A1E-412B-B5FC-B663B89CDB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84D157-FD25-43B8-8F85-C922EB3D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42727-7C91-4A5A-B702-5B77277EB1E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Casey Shaw</dc:creator>
  <keywords/>
  <dc:description/>
  <lastModifiedBy>Kamran Khan (Student)</lastModifiedBy>
  <revision>22</revision>
  <dcterms:created xsi:type="dcterms:W3CDTF">2021-09-29T11:15:00.0000000Z</dcterms:created>
  <dcterms:modified xsi:type="dcterms:W3CDTF">2021-10-13T12:10:17.2516904Z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0x01010072E0402630495E4A8870C6F4978CE569</vt:lpwstr>
  </property>
</Properties>
</file>