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8E28" w14:textId="4FD6311A" w:rsidR="00864564" w:rsidRDefault="00864564" w:rsidP="00864564">
      <w:pPr>
        <w:jc w:val="center"/>
        <w:rPr>
          <w:sz w:val="48"/>
          <w:szCs w:val="48"/>
        </w:rPr>
      </w:pPr>
      <w:r>
        <w:rPr>
          <w:b/>
          <w:bCs/>
          <w:i/>
          <w:iCs/>
          <w:sz w:val="48"/>
          <w:szCs w:val="48"/>
          <w:u w:val="single"/>
        </w:rPr>
        <w:t>DW GRIFFITH</w:t>
      </w:r>
    </w:p>
    <w:p w14:paraId="27861A0C" w14:textId="77777777" w:rsidR="00EF1099" w:rsidRPr="006E7682" w:rsidRDefault="00864564" w:rsidP="00864564">
      <w:pPr>
        <w:rPr>
          <w:sz w:val="28"/>
          <w:szCs w:val="28"/>
        </w:rPr>
      </w:pPr>
      <w:r w:rsidRPr="006E7682">
        <w:rPr>
          <w:sz w:val="28"/>
          <w:szCs w:val="28"/>
        </w:rPr>
        <w:t>DW Griffith was born on 1875 January 22, on a farm in Oldham County Kentucky</w:t>
      </w:r>
      <w:r w:rsidR="007B4F52" w:rsidRPr="006E7682">
        <w:rPr>
          <w:sz w:val="28"/>
          <w:szCs w:val="28"/>
        </w:rPr>
        <w:t>.</w:t>
      </w:r>
      <w:r w:rsidR="00EF1099" w:rsidRPr="006E7682">
        <w:rPr>
          <w:sz w:val="28"/>
          <w:szCs w:val="28"/>
        </w:rPr>
        <w:t xml:space="preserve"> Griffith was raised as a Methodist, and he attended a one-room schoolhouse, and was taught by his older sister mattie, his father died when he was 10 years old, and his family struggled with poverty. </w:t>
      </w:r>
    </w:p>
    <w:p w14:paraId="7BBAF8F0" w14:textId="0A16F8D2" w:rsidR="00864564" w:rsidRPr="006E7682" w:rsidRDefault="00EF1099" w:rsidP="00864564">
      <w:pPr>
        <w:rPr>
          <w:sz w:val="28"/>
          <w:szCs w:val="28"/>
        </w:rPr>
      </w:pPr>
      <w:r w:rsidRPr="006E7682">
        <w:rPr>
          <w:sz w:val="28"/>
          <w:szCs w:val="28"/>
        </w:rPr>
        <w:t>When he was 14 years old, his mother decided to abandon the farm and move the family to Louisville Kentucky,</w:t>
      </w:r>
      <w:r w:rsidR="005247ED" w:rsidRPr="006E7682">
        <w:rPr>
          <w:sz w:val="28"/>
          <w:szCs w:val="28"/>
        </w:rPr>
        <w:t xml:space="preserve"> </w:t>
      </w:r>
      <w:r w:rsidR="006E7682" w:rsidRPr="006E7682">
        <w:rPr>
          <w:sz w:val="28"/>
          <w:szCs w:val="28"/>
        </w:rPr>
        <w:t>there</w:t>
      </w:r>
      <w:r w:rsidR="005247ED" w:rsidRPr="006E7682">
        <w:rPr>
          <w:sz w:val="28"/>
          <w:szCs w:val="28"/>
        </w:rPr>
        <w:t xml:space="preserve"> she opened a boarding house, which had failed shortly afterwards. </w:t>
      </w:r>
      <w:r w:rsidR="0081338A" w:rsidRPr="006E7682">
        <w:rPr>
          <w:sz w:val="28"/>
          <w:szCs w:val="28"/>
        </w:rPr>
        <w:t>He</w:t>
      </w:r>
      <w:r w:rsidR="005247ED" w:rsidRPr="006E7682">
        <w:rPr>
          <w:sz w:val="28"/>
          <w:szCs w:val="28"/>
        </w:rPr>
        <w:t xml:space="preserve"> then left high school to help support the family, taking a job in</w:t>
      </w:r>
      <w:r w:rsidR="0081338A" w:rsidRPr="006E7682">
        <w:rPr>
          <w:sz w:val="28"/>
          <w:szCs w:val="28"/>
        </w:rPr>
        <w:t xml:space="preserve"> a dry goods store and later a bookstore. Griffith began his creative career as an actor touring companies. Meanwhile he was learning to become a playwright but had little success only one of his plays was accepted for performance. He travelled to </w:t>
      </w:r>
      <w:r w:rsidR="006E7682" w:rsidRPr="006E7682">
        <w:rPr>
          <w:sz w:val="28"/>
          <w:szCs w:val="28"/>
        </w:rPr>
        <w:t>New York</w:t>
      </w:r>
      <w:r w:rsidR="0081338A" w:rsidRPr="006E7682">
        <w:rPr>
          <w:sz w:val="28"/>
          <w:szCs w:val="28"/>
        </w:rPr>
        <w:t xml:space="preserve"> in 1907</w:t>
      </w:r>
      <w:r w:rsidR="006E7682" w:rsidRPr="006E7682">
        <w:rPr>
          <w:sz w:val="28"/>
          <w:szCs w:val="28"/>
        </w:rPr>
        <w:t xml:space="preserve"> to attempt to sell it to Edison studios producer Edwin porter, the script was rejected; but he was given an acting part in one of his films. He then decided to become an actor and appeared in many films as an extra.</w:t>
      </w:r>
    </w:p>
    <w:p w14:paraId="2C5BC231" w14:textId="68F9D205" w:rsidR="00EF1099" w:rsidRDefault="009C1C9A" w:rsidP="00864564">
      <w:pPr>
        <w:rPr>
          <w:sz w:val="28"/>
          <w:szCs w:val="28"/>
        </w:rPr>
      </w:pPr>
      <w:r>
        <w:rPr>
          <w:sz w:val="28"/>
          <w:szCs w:val="28"/>
        </w:rPr>
        <w:t>After Biograph company main director Wallace McCutcheon Sr and his son Wallace McCutcheon Jr took his place. McCutcheon Jr did not bring the studio success. Biograph co-founder Harry Marvin gave Griffith the position. He then went on to create his first film and went and created 4</w:t>
      </w:r>
      <w:r w:rsidR="00161898">
        <w:rPr>
          <w:sz w:val="28"/>
          <w:szCs w:val="28"/>
        </w:rPr>
        <w:t>7</w:t>
      </w:r>
      <w:r>
        <w:rPr>
          <w:sz w:val="28"/>
          <w:szCs w:val="28"/>
        </w:rPr>
        <w:t xml:space="preserve"> more films for the company that year.</w:t>
      </w:r>
    </w:p>
    <w:p w14:paraId="7A2B8E76" w14:textId="2965A96D" w:rsidR="00EF1099" w:rsidRDefault="00161898" w:rsidP="00864564">
      <w:pPr>
        <w:rPr>
          <w:sz w:val="36"/>
          <w:szCs w:val="36"/>
        </w:rPr>
      </w:pPr>
      <w:r>
        <w:rPr>
          <w:sz w:val="28"/>
          <w:szCs w:val="28"/>
        </w:rPr>
        <w:t>Later in Griffith career he created a new film technique which would be known as invisible editing it was made to bring two scenes together with similar frames it w</w:t>
      </w:r>
      <w:r w:rsidR="00820A37">
        <w:rPr>
          <w:sz w:val="28"/>
          <w:szCs w:val="28"/>
        </w:rPr>
        <w:t>as</w:t>
      </w:r>
      <w:r>
        <w:rPr>
          <w:sz w:val="28"/>
          <w:szCs w:val="28"/>
        </w:rPr>
        <w:t xml:space="preserve"> </w:t>
      </w:r>
      <w:r w:rsidR="00820A37">
        <w:rPr>
          <w:sz w:val="28"/>
          <w:szCs w:val="28"/>
        </w:rPr>
        <w:t>to</w:t>
      </w:r>
      <w:r>
        <w:rPr>
          <w:sz w:val="28"/>
          <w:szCs w:val="28"/>
        </w:rPr>
        <w:t xml:space="preserve"> </w:t>
      </w:r>
      <w:r w:rsidR="00820A37">
        <w:rPr>
          <w:sz w:val="28"/>
          <w:szCs w:val="28"/>
        </w:rPr>
        <w:t>Hide the transition from the audience to immerse them in the film.</w:t>
      </w:r>
    </w:p>
    <w:p w14:paraId="07A24799" w14:textId="77777777" w:rsidR="00EF1099" w:rsidRPr="00864564" w:rsidRDefault="00EF1099" w:rsidP="00864564">
      <w:pPr>
        <w:rPr>
          <w:sz w:val="36"/>
          <w:szCs w:val="36"/>
        </w:rPr>
      </w:pPr>
    </w:p>
    <w:sectPr w:rsidR="00EF1099" w:rsidRPr="00864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64"/>
    <w:rsid w:val="00161898"/>
    <w:rsid w:val="005247ED"/>
    <w:rsid w:val="006E7682"/>
    <w:rsid w:val="007B4F52"/>
    <w:rsid w:val="0081338A"/>
    <w:rsid w:val="00820A37"/>
    <w:rsid w:val="00864564"/>
    <w:rsid w:val="009C1C9A"/>
    <w:rsid w:val="00E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9A7F0"/>
  <w15:chartTrackingRefBased/>
  <w15:docId w15:val="{14565A88-2CFE-4208-8F56-6D3308B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4B9B2DA34B2459F1133609F06A104" ma:contentTypeVersion="4" ma:contentTypeDescription="Create a new document." ma:contentTypeScope="" ma:versionID="18194bd27894cccee5d5e08a22b462d7">
  <xsd:schema xmlns:xsd="http://www.w3.org/2001/XMLSchema" xmlns:xs="http://www.w3.org/2001/XMLSchema" xmlns:p="http://schemas.microsoft.com/office/2006/metadata/properties" xmlns:ns3="d4f4d21f-1066-45b2-b343-490b01479ecb" targetNamespace="http://schemas.microsoft.com/office/2006/metadata/properties" ma:root="true" ma:fieldsID="f2faff59dce5c7bc11437e9c5bf3a748" ns3:_="">
    <xsd:import namespace="d4f4d21f-1066-45b2-b343-490b01479e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4d21f-1066-45b2-b343-490b0147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ED6E1-E184-4F1A-94EF-5E3F3C4A9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4d21f-1066-45b2-b343-490b01479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B08FF-057D-40E0-88B1-FA50A2371D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92655-3A00-4F6B-8DB9-7702454053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4f4d21f-1066-45b2-b343-490b01479ec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Khan (Student)</dc:creator>
  <cp:keywords/>
  <dc:description/>
  <cp:lastModifiedBy>Kamran Khan (Student)</cp:lastModifiedBy>
  <cp:revision>1</cp:revision>
  <dcterms:created xsi:type="dcterms:W3CDTF">2021-10-23T14:02:00Z</dcterms:created>
  <dcterms:modified xsi:type="dcterms:W3CDTF">2021-10-23T15:25:00Z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2021-10-23T14:02:27Z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6506e926-839f-43e7-84b8-f1bd52518304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0x0101000544B9B2DA34B2459F1133609F06A104</vt:lpwstr>
  </property>
</Properties>
</file>