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DF5F1" w14:textId="77777777" w:rsidR="00F87993" w:rsidRDefault="00B57825" w:rsidP="00B57825">
      <w:pPr>
        <w:jc w:val="center"/>
      </w:pPr>
      <w:r>
        <w:t>Essay planner:</w:t>
      </w:r>
    </w:p>
    <w:p w14:paraId="69B0C596" w14:textId="77777777" w:rsidR="00B57825" w:rsidRDefault="00B57825" w:rsidP="00B57825">
      <w:pPr>
        <w:jc w:val="center"/>
      </w:pPr>
    </w:p>
    <w:p w14:paraId="3D98FDB0" w14:textId="77777777" w:rsidR="00B57825" w:rsidRDefault="00B57825" w:rsidP="00B57825">
      <w:r>
        <w:t>This document is to help me structure my essay and what to talk about within my essay.</w:t>
      </w:r>
    </w:p>
    <w:p w14:paraId="65196A22" w14:textId="53974E92" w:rsidR="487A66F3" w:rsidRDefault="487A66F3" w:rsidP="487A66F3"/>
    <w:p w14:paraId="31490C86" w14:textId="634E87B0" w:rsidR="00B57825" w:rsidRDefault="00B12959" w:rsidP="487A66F3">
      <w:pPr>
        <w:rPr>
          <w:b/>
          <w:bCs/>
        </w:rPr>
      </w:pPr>
      <w:r w:rsidRPr="487A66F3">
        <w:rPr>
          <w:b/>
          <w:bCs/>
        </w:rPr>
        <w:t xml:space="preserve">Comparing the different </w:t>
      </w:r>
      <w:r w:rsidR="36B0CE79" w:rsidRPr="487A66F3">
        <w:rPr>
          <w:b/>
          <w:bCs/>
        </w:rPr>
        <w:t xml:space="preserve">artist styles </w:t>
      </w:r>
      <w:r w:rsidRPr="487A66F3">
        <w:rPr>
          <w:b/>
          <w:bCs/>
        </w:rPr>
        <w:t xml:space="preserve">of propaganda during WW2 and </w:t>
      </w:r>
      <w:r w:rsidR="00E94ABD" w:rsidRPr="487A66F3">
        <w:rPr>
          <w:b/>
          <w:bCs/>
        </w:rPr>
        <w:t xml:space="preserve">how </w:t>
      </w:r>
      <w:r w:rsidR="00D70303" w:rsidRPr="487A66F3">
        <w:rPr>
          <w:b/>
          <w:bCs/>
        </w:rPr>
        <w:t>both sides manufactured and created propaganda.</w:t>
      </w:r>
    </w:p>
    <w:p w14:paraId="5A724460" w14:textId="77777777" w:rsidR="00480124" w:rsidRDefault="00480124" w:rsidP="00B57825"/>
    <w:p w14:paraId="6CB5EC97" w14:textId="77777777" w:rsidR="00B57825" w:rsidRDefault="00B57825" w:rsidP="00B57825">
      <w:r>
        <w:t>Introduction:</w:t>
      </w:r>
    </w:p>
    <w:p w14:paraId="1A425545" w14:textId="77777777" w:rsidR="0069734F" w:rsidRDefault="00B57825" w:rsidP="00B57825">
      <w:r>
        <w:t xml:space="preserve">This is the start of my essay in this part I will </w:t>
      </w:r>
      <w:r w:rsidR="0069734F">
        <w:t>explain my topic and what I am going to talk about.</w:t>
      </w:r>
    </w:p>
    <w:p w14:paraId="7DCDE7A4" w14:textId="77777777" w:rsidR="0069734F" w:rsidRDefault="0069734F" w:rsidP="00B57825"/>
    <w:p w14:paraId="5F3C8BE4" w14:textId="77777777" w:rsidR="0069734F" w:rsidRDefault="0069734F" w:rsidP="00B57825">
      <w:r>
        <w:t>-This will include Allies style</w:t>
      </w:r>
    </w:p>
    <w:p w14:paraId="30CF99D9" w14:textId="77777777" w:rsidR="0069734F" w:rsidRDefault="0069734F" w:rsidP="00B57825">
      <w:r>
        <w:t>-Axis style of propaganda</w:t>
      </w:r>
    </w:p>
    <w:p w14:paraId="274DE284" w14:textId="7E0F05A0" w:rsidR="0069734F" w:rsidRDefault="0069734F" w:rsidP="00B57825">
      <w:r>
        <w:t>-</w:t>
      </w:r>
      <w:r w:rsidR="00663674">
        <w:t>The different artistic styles</w:t>
      </w:r>
    </w:p>
    <w:p w14:paraId="71F79CC5" w14:textId="77777777" w:rsidR="0069734F" w:rsidRDefault="0069734F" w:rsidP="00B57825"/>
    <w:p w14:paraId="434621F5" w14:textId="77777777" w:rsidR="0069734F" w:rsidRDefault="0069734F" w:rsidP="00B57825">
      <w:r>
        <w:t>Main essay:</w:t>
      </w:r>
    </w:p>
    <w:p w14:paraId="74919F86" w14:textId="208D927A" w:rsidR="0069734F" w:rsidRDefault="0069734F" w:rsidP="00B57825">
      <w:r>
        <w:t xml:space="preserve">During this part of the </w:t>
      </w:r>
      <w:r w:rsidR="00935750">
        <w:t>essay,</w:t>
      </w:r>
      <w:r>
        <w:t xml:space="preserve"> I will need to discuss how effective the propaganda posters were during the war and refer to relevant research that I have sourced. </w:t>
      </w:r>
    </w:p>
    <w:p w14:paraId="11A1CA9F" w14:textId="77777777" w:rsidR="0069734F" w:rsidRDefault="0069734F" w:rsidP="00B57825"/>
    <w:p w14:paraId="06E701D1" w14:textId="77777777" w:rsidR="0069734F" w:rsidRDefault="0069734F" w:rsidP="00B57825">
      <w:r>
        <w:t>This includes:</w:t>
      </w:r>
    </w:p>
    <w:p w14:paraId="673D7069" w14:textId="1F81C8B7" w:rsidR="0069734F" w:rsidRDefault="0069734F" w:rsidP="00B57825">
      <w:r>
        <w:t xml:space="preserve">-Comparing the axis style of propaganda </w:t>
      </w:r>
      <w:r w:rsidR="00935750">
        <w:t>I.e.,</w:t>
      </w:r>
      <w:r>
        <w:t xml:space="preserve"> Japanese and German propaganda</w:t>
      </w:r>
    </w:p>
    <w:p w14:paraId="3B0E62E8" w14:textId="31D07D7A" w:rsidR="005B42E6" w:rsidRDefault="0069734F" w:rsidP="00B57825">
      <w:r>
        <w:t xml:space="preserve">-Comparing the </w:t>
      </w:r>
      <w:r w:rsidR="005B42E6">
        <w:t>allies’</w:t>
      </w:r>
      <w:r>
        <w:t xml:space="preserve"> style of propaganda </w:t>
      </w:r>
      <w:r w:rsidR="00935750">
        <w:t>I.e.,</w:t>
      </w:r>
      <w:r w:rsidR="005B42E6">
        <w:t xml:space="preserve"> U</w:t>
      </w:r>
      <w:r w:rsidR="00935750">
        <w:t xml:space="preserve">nited </w:t>
      </w:r>
      <w:r w:rsidR="005B42E6">
        <w:t>K</w:t>
      </w:r>
      <w:r w:rsidR="00935750">
        <w:t>ingdom</w:t>
      </w:r>
      <w:r w:rsidR="005B42E6">
        <w:t xml:space="preserve"> and American propaganda</w:t>
      </w:r>
    </w:p>
    <w:p w14:paraId="26E43588" w14:textId="6C1B44DF" w:rsidR="005B42E6" w:rsidRDefault="005B42E6" w:rsidP="00B57825">
      <w:r>
        <w:t>-Comparing how Russian propaganda differentiate from the UK</w:t>
      </w:r>
    </w:p>
    <w:p w14:paraId="1BE667CB" w14:textId="54C1867C" w:rsidR="00621D81" w:rsidRDefault="00621D81" w:rsidP="00B57825"/>
    <w:p w14:paraId="712891DD" w14:textId="77777777" w:rsidR="00621D81" w:rsidRDefault="00621D81" w:rsidP="00B57825">
      <w:r>
        <w:t xml:space="preserve">(Ensure when I’m typing up my essay to use references and to support my answer) </w:t>
      </w:r>
    </w:p>
    <w:p w14:paraId="3C70B130" w14:textId="77777777" w:rsidR="005B42E6" w:rsidRDefault="005B42E6" w:rsidP="00B57825"/>
    <w:p w14:paraId="4A4A597A" w14:textId="77777777" w:rsidR="0069734F" w:rsidRDefault="00621D81" w:rsidP="00B57825">
      <w:r>
        <w:t>Conclusion:</w:t>
      </w:r>
      <w:r w:rsidR="0069734F">
        <w:t xml:space="preserve">   </w:t>
      </w:r>
    </w:p>
    <w:p w14:paraId="21576B66" w14:textId="77777777" w:rsidR="00621D81" w:rsidRDefault="00621D81" w:rsidP="00B57825">
      <w:r>
        <w:t>This part of my essay will be a “wrap up” of my entire essay and should finish on a point that.</w:t>
      </w:r>
    </w:p>
    <w:p w14:paraId="31BFE5DF" w14:textId="77777777" w:rsidR="00621D81" w:rsidRDefault="00621D81" w:rsidP="00B57825"/>
    <w:p w14:paraId="29E2703C" w14:textId="77777777" w:rsidR="00621D81" w:rsidRDefault="00621D81" w:rsidP="00B57825">
      <w:r>
        <w:t>This can include:</w:t>
      </w:r>
    </w:p>
    <w:p w14:paraId="6EF86790" w14:textId="77777777" w:rsidR="00D519FA" w:rsidRDefault="00D519FA" w:rsidP="00B57825">
      <w:r>
        <w:t>-Linking it to present day and how propaganda evolved</w:t>
      </w:r>
    </w:p>
    <w:p w14:paraId="4AAA013D" w14:textId="77777777" w:rsidR="00B57825" w:rsidRDefault="00D519FA" w:rsidP="00B57825">
      <w:r>
        <w:t xml:space="preserve">-Make sure to include </w:t>
      </w:r>
      <w:r w:rsidR="004C42B4">
        <w:t>“In conclusion” or “To conclude”</w:t>
      </w:r>
      <w:r>
        <w:t xml:space="preserve"> </w:t>
      </w:r>
      <w:r w:rsidR="00621D81">
        <w:t xml:space="preserve"> </w:t>
      </w:r>
    </w:p>
    <w:p w14:paraId="76FE59CC" w14:textId="77777777" w:rsidR="00F3625F" w:rsidRDefault="00F3625F" w:rsidP="00B57825"/>
    <w:p w14:paraId="16C7E2BE" w14:textId="77777777" w:rsidR="00FF2DDC" w:rsidRDefault="00FF2DDC" w:rsidP="00B57825">
      <w:r>
        <w:t>What to include in the essay:</w:t>
      </w:r>
    </w:p>
    <w:p w14:paraId="0D5261C7" w14:textId="77777777" w:rsidR="00FF2DDC" w:rsidRDefault="00FF2DDC" w:rsidP="00B57825">
      <w:r>
        <w:t xml:space="preserve">-Ensure that reference links are at the bottom of the page and are in the correct format    </w:t>
      </w:r>
    </w:p>
    <w:p w14:paraId="2C7DBF19" w14:textId="77777777" w:rsidR="00FF2DDC" w:rsidRPr="00F3625F" w:rsidRDefault="00F3625F" w:rsidP="00B57825">
      <w:pPr>
        <w:rPr>
          <w:color w:val="000000" w:themeColor="text1"/>
        </w:rPr>
      </w:pPr>
      <w:r>
        <w:t>-</w:t>
      </w:r>
      <w:r w:rsidRPr="00F3625F">
        <w:rPr>
          <w:color w:val="FF0000"/>
        </w:rPr>
        <w:t>Ensure the essay is at least 1500 words</w:t>
      </w:r>
      <w:r>
        <w:rPr>
          <w:color w:val="FF0000"/>
        </w:rPr>
        <w:t xml:space="preserve"> </w:t>
      </w:r>
      <w:r>
        <w:rPr>
          <w:color w:val="000000" w:themeColor="text1"/>
        </w:rPr>
        <w:t>(</w:t>
      </w:r>
      <w:r w:rsidRPr="00F3625F">
        <w:rPr>
          <w:color w:val="FF0000"/>
        </w:rPr>
        <w:t>The deadline is the 20</w:t>
      </w:r>
      <w:r w:rsidRPr="00F3625F">
        <w:rPr>
          <w:color w:val="FF0000"/>
          <w:vertAlign w:val="superscript"/>
        </w:rPr>
        <w:t>th</w:t>
      </w:r>
      <w:r w:rsidRPr="00F3625F">
        <w:rPr>
          <w:color w:val="FF0000"/>
        </w:rPr>
        <w:t xml:space="preserve"> January 2023</w:t>
      </w:r>
      <w:r>
        <w:rPr>
          <w:color w:val="000000" w:themeColor="text1"/>
        </w:rPr>
        <w:t>)</w:t>
      </w:r>
    </w:p>
    <w:p w14:paraId="6F18F793" w14:textId="77777777" w:rsidR="00F3625F" w:rsidRDefault="00F3625F" w:rsidP="00B57825"/>
    <w:p w14:paraId="2BDEA5E9" w14:textId="77777777" w:rsidR="00FF2DDC" w:rsidRDefault="00FF2DDC" w:rsidP="00B57825">
      <w:r>
        <w:t xml:space="preserve">Examples of this include: </w:t>
      </w:r>
    </w:p>
    <w:p w14:paraId="178F9784" w14:textId="77777777" w:rsidR="00FF2DDC" w:rsidRDefault="00FF2DDC" w:rsidP="00FF2DDC">
      <w:r>
        <w:t>Book reference: Author surname, initial. (year) book title. City: Publisher</w:t>
      </w:r>
    </w:p>
    <w:p w14:paraId="7AB45B72" w14:textId="77777777" w:rsidR="00FF2DDC" w:rsidRPr="00FF2DDC" w:rsidRDefault="00FF2DDC" w:rsidP="00FF2DDC">
      <w:pPr>
        <w:rPr>
          <w:rFonts w:ascii="Times New Roman" w:eastAsia="Times New Roman" w:hAnsi="Times New Roman" w:cs="Times New Roman"/>
        </w:rPr>
      </w:pPr>
      <w:r w:rsidRPr="00FF2DDC">
        <w:rPr>
          <w:rFonts w:ascii="Arial" w:eastAsia="Times New Roman" w:hAnsi="Arial" w:cs="Times New Roman"/>
          <w:color w:val="0D405F"/>
          <w:sz w:val="21"/>
          <w:szCs w:val="21"/>
          <w:shd w:val="clear" w:color="auto" w:fill="FFFFFF"/>
        </w:rPr>
        <w:t>Smith, Z. (2017) </w:t>
      </w:r>
      <w:r w:rsidRPr="00FF2DDC">
        <w:rPr>
          <w:rFonts w:ascii="Arial" w:eastAsia="Times New Roman" w:hAnsi="Arial" w:cs="Times New Roman"/>
          <w:i/>
          <w:iCs/>
          <w:color w:val="0D405F"/>
          <w:sz w:val="21"/>
          <w:szCs w:val="21"/>
          <w:shd w:val="clear" w:color="auto" w:fill="FFFFFF"/>
        </w:rPr>
        <w:t>Swing time</w:t>
      </w:r>
      <w:r w:rsidRPr="00FF2DDC">
        <w:rPr>
          <w:rFonts w:ascii="Arial" w:eastAsia="Times New Roman" w:hAnsi="Arial" w:cs="Times New Roman"/>
          <w:color w:val="0D405F"/>
          <w:sz w:val="21"/>
          <w:szCs w:val="21"/>
          <w:shd w:val="clear" w:color="auto" w:fill="FFFFFF"/>
        </w:rPr>
        <w:t>. London: Penguin.</w:t>
      </w:r>
    </w:p>
    <w:p w14:paraId="742522F7" w14:textId="77777777" w:rsidR="00FF2DDC" w:rsidRDefault="00FF2DDC"/>
    <w:p w14:paraId="4FBB55FD" w14:textId="51338FCC" w:rsidR="00FF2DDC" w:rsidRPr="00FF2DDC" w:rsidRDefault="00FF2DDC" w:rsidP="00FF2DDC">
      <w:pPr>
        <w:rPr>
          <w:rFonts w:ascii="Times New Roman" w:eastAsia="Times New Roman" w:hAnsi="Times New Roman" w:cs="Times New Roman"/>
        </w:rPr>
      </w:pPr>
      <w:r>
        <w:t xml:space="preserve">Website: </w:t>
      </w:r>
      <w:r w:rsidRPr="00FF2DDC">
        <w:rPr>
          <w:rFonts w:ascii="Arial" w:eastAsia="Times New Roman" w:hAnsi="Arial" w:cs="Arial"/>
          <w:color w:val="0D405F"/>
          <w:sz w:val="21"/>
          <w:szCs w:val="21"/>
          <w:shd w:val="clear" w:color="auto" w:fill="FFFFFF"/>
        </w:rPr>
        <w:t>Author surname, initial. (Year) ‘Article title’, </w:t>
      </w:r>
      <w:r w:rsidRPr="00FF2DDC">
        <w:rPr>
          <w:rFonts w:ascii="Arial" w:eastAsia="Times New Roman" w:hAnsi="Arial" w:cs="Arial"/>
          <w:i/>
          <w:iCs/>
          <w:color w:val="0D405F"/>
          <w:sz w:val="21"/>
          <w:szCs w:val="21"/>
          <w:shd w:val="clear" w:color="auto" w:fill="FFFFFF"/>
        </w:rPr>
        <w:t>Blog name</w:t>
      </w:r>
      <w:r w:rsidRPr="00FF2DDC">
        <w:rPr>
          <w:rFonts w:ascii="Arial" w:eastAsia="Times New Roman" w:hAnsi="Arial" w:cs="Arial"/>
          <w:color w:val="0D405F"/>
          <w:sz w:val="21"/>
          <w:szCs w:val="21"/>
          <w:shd w:val="clear" w:color="auto" w:fill="FFFFFF"/>
        </w:rPr>
        <w:t>, Date. Available at: URL (Accessed: Day Month Year).</w:t>
      </w:r>
    </w:p>
    <w:p w14:paraId="60DEB947" w14:textId="77777777" w:rsidR="00FF2DDC" w:rsidRDefault="00FF2DDC"/>
    <w:p w14:paraId="5B76C7FC" w14:textId="77777777" w:rsidR="00FF2DDC" w:rsidRDefault="00FF2DDC">
      <w:r>
        <w:t>If the article doesn’t have a date where I would put the date it was published type (No date)</w:t>
      </w:r>
    </w:p>
    <w:p w14:paraId="76E2FDAA" w14:textId="04DA1F2F" w:rsidR="00FF2DDC" w:rsidRDefault="00FF2DDC"/>
    <w:p w14:paraId="3EEAFD48" w14:textId="02929C6E" w:rsidR="0089414A" w:rsidRDefault="0089414A">
      <w:r>
        <w:t>Video: Name of channel, (date made) title of video. Available at</w:t>
      </w:r>
    </w:p>
    <w:p w14:paraId="7D2A4AE8" w14:textId="3BD7C0EB" w:rsidR="00B12959" w:rsidRDefault="007A289B">
      <w:r>
        <w:lastRenderedPageBreak/>
        <w:t>Referencing image:</w:t>
      </w:r>
    </w:p>
    <w:p w14:paraId="5F10D149" w14:textId="42462049" w:rsidR="007A289B" w:rsidRDefault="007A289B">
      <w:r>
        <w:t>Creator, Year. Title [Online]. Place of publication: Publisher (if known). Available from: URL [Accessed date]</w:t>
      </w:r>
    </w:p>
    <w:p w14:paraId="2EE92437" w14:textId="77777777" w:rsidR="007A289B" w:rsidRDefault="007A289B"/>
    <w:p w14:paraId="5A8892B4" w14:textId="77777777" w:rsidR="00163E5F" w:rsidRDefault="00163E5F">
      <w:r>
        <w:t>What not to include:</w:t>
      </w:r>
    </w:p>
    <w:p w14:paraId="4470D6F0" w14:textId="77777777" w:rsidR="00163E5F" w:rsidRDefault="00163E5F">
      <w:r>
        <w:t xml:space="preserve">- “Don’t waffle” and repeat myself </w:t>
      </w:r>
    </w:p>
    <w:p w14:paraId="37F27CF8" w14:textId="47F70ECD" w:rsidR="004C1EA8" w:rsidRDefault="00163E5F">
      <w:r>
        <w:t xml:space="preserve">- </w:t>
      </w:r>
      <w:r w:rsidR="00F3625F">
        <w:t xml:space="preserve">Ensure I’m not using the same words over and over again for example </w:t>
      </w:r>
      <w:r w:rsidR="00B47701">
        <w:t>in</w:t>
      </w:r>
      <w:r w:rsidR="00F3625F">
        <w:t xml:space="preserve"> addition to this,</w:t>
      </w:r>
    </w:p>
    <w:p w14:paraId="6BFFB652" w14:textId="105B7AF4" w:rsidR="00255E83" w:rsidRDefault="00255E83"/>
    <w:p w14:paraId="2088A3E8" w14:textId="0A97BB17" w:rsidR="00255E83" w:rsidRDefault="00255E83">
      <w:r>
        <w:t>References:</w:t>
      </w:r>
    </w:p>
    <w:p w14:paraId="7BBC09CA" w14:textId="77D087F6" w:rsidR="00255E83" w:rsidRDefault="00255E83"/>
    <w:p w14:paraId="15FCD2B1" w14:textId="147DDF7F" w:rsidR="00255E83" w:rsidRDefault="00255E83">
      <w:r>
        <w:t xml:space="preserve">This section is all the research that will help in supporting my </w:t>
      </w:r>
      <w:r w:rsidR="006D7E04">
        <w:t>point.</w:t>
      </w:r>
    </w:p>
    <w:p w14:paraId="3BF3CD39" w14:textId="1314E57E" w:rsidR="006D7E04" w:rsidRDefault="006D7E04"/>
    <w:p w14:paraId="23B4C7D3" w14:textId="0126C1F1" w:rsidR="006D7E04" w:rsidRDefault="006D7E04">
      <w:proofErr w:type="spellStart"/>
      <w:proofErr w:type="gramStart"/>
      <w:r>
        <w:t>Krippendorff,K</w:t>
      </w:r>
      <w:proofErr w:type="spellEnd"/>
      <w:r>
        <w:t>.</w:t>
      </w:r>
      <w:proofErr w:type="gramEnd"/>
      <w:r>
        <w:t xml:space="preserve"> (2009) The Content analysis Reader. California: SAGE publications</w:t>
      </w:r>
    </w:p>
    <w:p w14:paraId="46EAED5A" w14:textId="7CC33D94" w:rsidR="006D7E04" w:rsidRDefault="00000000">
      <w:hyperlink r:id="rId7" w:anchor="v=onepage&amp;q&amp;f=false" w:history="1">
        <w:r w:rsidR="006D7E04" w:rsidRPr="00326EB9">
          <w:rPr>
            <w:rStyle w:val="Hyperlink"/>
          </w:rPr>
          <w:t>https://books.google.co.uk/books?hl=en&amp;lr=&amp;id=-y1KEoBSqHMC&amp;oi=fnd&amp;pg=PA21&amp;dq=propaganda+ww+2+analysis&amp;ots=kx6n8ysATT&amp;sig=3KzxaWnJEwmmXYr5uWkYbt6ubGY&amp;redir_esc=y#v=onepage&amp;q&amp;f=false</w:t>
        </w:r>
      </w:hyperlink>
    </w:p>
    <w:p w14:paraId="49A554BD" w14:textId="416003DE" w:rsidR="006D7E04" w:rsidRDefault="006D7E04"/>
    <w:p w14:paraId="1B8123E2" w14:textId="215A56E9" w:rsidR="00CE090E" w:rsidRDefault="00CE090E">
      <w:proofErr w:type="spellStart"/>
      <w:proofErr w:type="gramStart"/>
      <w:r>
        <w:t>Welch,D</w:t>
      </w:r>
      <w:proofErr w:type="spellEnd"/>
      <w:r>
        <w:t>.</w:t>
      </w:r>
      <w:proofErr w:type="gramEnd"/>
      <w:r>
        <w:t xml:space="preserve"> (2017) WW2 propaganda: </w:t>
      </w:r>
      <w:proofErr w:type="spellStart"/>
      <w:r>
        <w:t>Analyzing</w:t>
      </w:r>
      <w:proofErr w:type="spellEnd"/>
      <w:r>
        <w:t xml:space="preserve"> the art of persuasion during wartime. California: ABC-CLIO, LLC</w:t>
      </w:r>
    </w:p>
    <w:p w14:paraId="21C4EAF5" w14:textId="6A84B9C6" w:rsidR="00CE090E" w:rsidRDefault="00000000">
      <w:hyperlink r:id="rId8" w:history="1">
        <w:r w:rsidR="00CE090E" w:rsidRPr="00326EB9">
          <w:rPr>
            <w:rStyle w:val="Hyperlink"/>
          </w:rPr>
          <w:t>https://www.google.co.uk/books/edition/World_War_II_Propaganda_Analyzing_the_Ar/74I2DwAAQBAJ?hl=en&amp;gbpv=1&amp;dq=propaganda+ww2&amp;printsec=frontcover</w:t>
        </w:r>
      </w:hyperlink>
    </w:p>
    <w:p w14:paraId="3E98DE68" w14:textId="00D7DDB1" w:rsidR="00CE090E" w:rsidRDefault="00CE090E"/>
    <w:p w14:paraId="74606CF8" w14:textId="0F8E3A61" w:rsidR="00CE090E" w:rsidRDefault="009A1C1B">
      <w:r>
        <w:t>The Peoples Profile (17</w:t>
      </w:r>
      <w:r w:rsidRPr="009A1C1B">
        <w:rPr>
          <w:vertAlign w:val="superscript"/>
        </w:rPr>
        <w:t>th</w:t>
      </w:r>
      <w:r>
        <w:t xml:space="preserve"> August 2022) Goebbels: Master of Propaganda. Available at. </w:t>
      </w:r>
    </w:p>
    <w:p w14:paraId="73A3A2B9" w14:textId="18CE973E" w:rsidR="00CE090E" w:rsidRDefault="00000000">
      <w:hyperlink r:id="rId9" w:history="1">
        <w:r w:rsidR="00930879" w:rsidRPr="00326EB9">
          <w:rPr>
            <w:rStyle w:val="Hyperlink"/>
          </w:rPr>
          <w:t>https://www.youtube.com/watch?v=fkGEHhM2KsE</w:t>
        </w:r>
      </w:hyperlink>
    </w:p>
    <w:p w14:paraId="0B6E74B8" w14:textId="77777777" w:rsidR="00930879" w:rsidRDefault="00930879"/>
    <w:p w14:paraId="50E58556" w14:textId="77777777" w:rsidR="00E71966" w:rsidRDefault="00E71966">
      <w:proofErr w:type="spellStart"/>
      <w:proofErr w:type="gramStart"/>
      <w:r>
        <w:t>Noonan,T</w:t>
      </w:r>
      <w:proofErr w:type="spellEnd"/>
      <w:r>
        <w:t>.</w:t>
      </w:r>
      <w:proofErr w:type="gramEnd"/>
      <w:r>
        <w:t xml:space="preserve"> (April 17</w:t>
      </w:r>
      <w:r w:rsidRPr="00E71966">
        <w:rPr>
          <w:vertAlign w:val="superscript"/>
        </w:rPr>
        <w:t>th</w:t>
      </w:r>
      <w:r>
        <w:t xml:space="preserve"> 2015). The propaganda of WW2. WordPress. Available at.</w:t>
      </w:r>
    </w:p>
    <w:p w14:paraId="34175594" w14:textId="33283CD8" w:rsidR="00E71966" w:rsidRDefault="00000000">
      <w:hyperlink r:id="rId10" w:history="1">
        <w:r w:rsidR="00E71966" w:rsidRPr="00393228">
          <w:rPr>
            <w:rStyle w:val="Hyperlink"/>
          </w:rPr>
          <w:t>https://tonynoonan94.wordpress.com/2015/04/17/the-propaganda-of-world-war-2/</w:t>
        </w:r>
      </w:hyperlink>
    </w:p>
    <w:p w14:paraId="310AD44D" w14:textId="73B5DDEE" w:rsidR="00CE090E" w:rsidRDefault="00CE090E"/>
    <w:p w14:paraId="5018DA1C" w14:textId="77777777" w:rsidR="00754235" w:rsidRDefault="00216058">
      <w:proofErr w:type="spellStart"/>
      <w:proofErr w:type="gramStart"/>
      <w:r>
        <w:t>Chambers,R</w:t>
      </w:r>
      <w:proofErr w:type="spellEnd"/>
      <w:r>
        <w:t>.</w:t>
      </w:r>
      <w:proofErr w:type="gramEnd"/>
      <w:r>
        <w:t xml:space="preserve"> (2012). Art and Propaganda in an age of war: The role of Posters</w:t>
      </w:r>
      <w:r w:rsidR="00754235">
        <w:t xml:space="preserve">. Scientia Militaria – South African journal of military studies. Available at. </w:t>
      </w:r>
    </w:p>
    <w:p w14:paraId="230FEB93" w14:textId="310EEC86" w:rsidR="00216058" w:rsidRDefault="00000000">
      <w:hyperlink r:id="rId11" w:history="1">
        <w:r w:rsidR="00754235" w:rsidRPr="00393228">
          <w:rPr>
            <w:rStyle w:val="Hyperlink"/>
          </w:rPr>
          <w:t>https://scientiamilitaria.journals.ac.za/pub/article/view/543</w:t>
        </w:r>
      </w:hyperlink>
      <w:r w:rsidR="008B3E72">
        <w:t xml:space="preserve"> this link will go to the source of the PDF.</w:t>
      </w:r>
    </w:p>
    <w:p w14:paraId="5FCA1BC8" w14:textId="6798A6AA" w:rsidR="00FF4779" w:rsidRDefault="00FF4779"/>
    <w:p w14:paraId="69D7E771" w14:textId="471A1257" w:rsidR="00A85EE4" w:rsidRDefault="00A85EE4">
      <w:proofErr w:type="spellStart"/>
      <w:proofErr w:type="gramStart"/>
      <w:r>
        <w:t>Dr,Brooks</w:t>
      </w:r>
      <w:proofErr w:type="spellEnd"/>
      <w:proofErr w:type="gramEnd"/>
      <w:r>
        <w:t xml:space="preserve">. (2001). German propaganda Archive: Calvin University. Available at. </w:t>
      </w:r>
    </w:p>
    <w:p w14:paraId="4E3E7C48" w14:textId="19DE3509" w:rsidR="00A85EE4" w:rsidRDefault="00000000">
      <w:hyperlink r:id="rId12" w:history="1">
        <w:r w:rsidR="00A85EE4" w:rsidRPr="001E11F4">
          <w:rPr>
            <w:rStyle w:val="Hyperlink"/>
          </w:rPr>
          <w:t>https://research.calvin.edu/german-propaganda-archive/posters3.htm</w:t>
        </w:r>
      </w:hyperlink>
      <w:r w:rsidR="00A85EE4">
        <w:t xml:space="preserve"> </w:t>
      </w:r>
    </w:p>
    <w:p w14:paraId="3B6B3E15" w14:textId="77777777" w:rsidR="00A85EE4" w:rsidRDefault="00A85EE4"/>
    <w:p w14:paraId="65F8BBCE" w14:textId="4A413241" w:rsidR="00A85EE4" w:rsidRDefault="00E0677B">
      <w:proofErr w:type="spellStart"/>
      <w:proofErr w:type="gramStart"/>
      <w:r>
        <w:t>Simki</w:t>
      </w:r>
      <w:r w:rsidR="006B4210">
        <w:t>n</w:t>
      </w:r>
      <w:r>
        <w:t>,J</w:t>
      </w:r>
      <w:proofErr w:type="spellEnd"/>
      <w:proofErr w:type="gramEnd"/>
      <w:r>
        <w:t xml:space="preserve"> </w:t>
      </w:r>
      <w:r w:rsidR="00CA32B8">
        <w:t xml:space="preserve">(2020). Ludwig </w:t>
      </w:r>
      <w:proofErr w:type="spellStart"/>
      <w:r w:rsidR="00CA32B8">
        <w:t>Hohlwin</w:t>
      </w:r>
      <w:proofErr w:type="spellEnd"/>
      <w:r w:rsidR="00CA32B8">
        <w:t>: Spartacus education. Available at.</w:t>
      </w:r>
    </w:p>
    <w:p w14:paraId="04CD514B" w14:textId="6E76FE57" w:rsidR="00CA32B8" w:rsidRDefault="00000000">
      <w:hyperlink r:id="rId13" w:history="1">
        <w:r w:rsidR="00CA32B8" w:rsidRPr="001E11F4">
          <w:rPr>
            <w:rStyle w:val="Hyperlink"/>
          </w:rPr>
          <w:t>https://spartacus-educational.com/ARThohlwein.htm</w:t>
        </w:r>
      </w:hyperlink>
    </w:p>
    <w:p w14:paraId="4455F0F7" w14:textId="17902F68" w:rsidR="00CA32B8" w:rsidRDefault="00CA32B8"/>
    <w:p w14:paraId="11776075" w14:textId="046011E2" w:rsidR="000A3051" w:rsidRDefault="007F2268">
      <w:r>
        <w:t>All world wars</w:t>
      </w:r>
      <w:r w:rsidR="00EC49A6">
        <w:t>. [Accessed 12/01/2023]</w:t>
      </w:r>
    </w:p>
    <w:p w14:paraId="58383D94" w14:textId="20AAF116" w:rsidR="00A85EE4" w:rsidRDefault="00EC49A6">
      <w:hyperlink r:id="rId14" w:history="1">
        <w:r w:rsidRPr="001758ED">
          <w:rPr>
            <w:rStyle w:val="Hyperlink"/>
          </w:rPr>
          <w:t>http://www.allworldwars.com/Russian%20WWII%20Propaganda%20Posters.html</w:t>
        </w:r>
      </w:hyperlink>
    </w:p>
    <w:p w14:paraId="24FEE8DF" w14:textId="77777777" w:rsidR="00EC49A6" w:rsidRDefault="00EC49A6"/>
    <w:p w14:paraId="655567B0" w14:textId="77777777" w:rsidR="00CA32B8" w:rsidRDefault="00CA32B8"/>
    <w:p w14:paraId="78E9FB84" w14:textId="77777777" w:rsidR="00A85EE4" w:rsidRDefault="00A85EE4"/>
    <w:p w14:paraId="46D5F510" w14:textId="77777777" w:rsidR="00A85EE4" w:rsidRDefault="00A85EE4"/>
    <w:p w14:paraId="0F67152F" w14:textId="77777777" w:rsidR="00A85EE4" w:rsidRDefault="00A85EE4"/>
    <w:p w14:paraId="7DA11313" w14:textId="77777777" w:rsidR="00EC49A6" w:rsidRDefault="00EC49A6"/>
    <w:p w14:paraId="45053985" w14:textId="58EFABDD" w:rsidR="00FF4779" w:rsidRDefault="00FF4779">
      <w:r>
        <w:lastRenderedPageBreak/>
        <w:t>Structure for my essay/chapters:</w:t>
      </w:r>
    </w:p>
    <w:p w14:paraId="2C513900" w14:textId="53974E92" w:rsidR="487A66F3" w:rsidRDefault="487A66F3" w:rsidP="487A66F3"/>
    <w:p w14:paraId="198A659E" w14:textId="0378594C" w:rsidR="25786A5D" w:rsidRDefault="25786A5D" w:rsidP="487A66F3">
      <w:pPr>
        <w:rPr>
          <w:b/>
          <w:bCs/>
        </w:rPr>
      </w:pPr>
      <w:r w:rsidRPr="487A66F3">
        <w:rPr>
          <w:b/>
          <w:bCs/>
        </w:rPr>
        <w:t>Comparing the different artist styles of propaganda during WW2 and how both sides manufactured and created propaganda.</w:t>
      </w:r>
    </w:p>
    <w:p w14:paraId="1A61C3B2" w14:textId="4E1C205A" w:rsidR="00FF4779" w:rsidRDefault="00FF4779"/>
    <w:p w14:paraId="6554F6E6" w14:textId="3555BF90" w:rsidR="7881E24F" w:rsidRDefault="7881E24F">
      <w:r>
        <w:t xml:space="preserve">Chapter 1: allies </w:t>
      </w:r>
    </w:p>
    <w:p w14:paraId="6E399F54" w14:textId="134D3794" w:rsidR="7881E24F" w:rsidRDefault="7881E24F" w:rsidP="487A66F3">
      <w:pPr>
        <w:pStyle w:val="ListParagraph"/>
        <w:numPr>
          <w:ilvl w:val="0"/>
          <w:numId w:val="1"/>
        </w:numPr>
        <w:spacing w:line="259" w:lineRule="auto"/>
      </w:pPr>
      <w:r>
        <w:t xml:space="preserve">Type of art work </w:t>
      </w:r>
    </w:p>
    <w:p w14:paraId="49EE0C37" w14:textId="1AD70D50" w:rsidR="7881E24F" w:rsidRDefault="7881E24F" w:rsidP="00C46E6A">
      <w:pPr>
        <w:pStyle w:val="ListParagraph"/>
        <w:numPr>
          <w:ilvl w:val="0"/>
          <w:numId w:val="1"/>
        </w:numPr>
        <w:spacing w:line="259" w:lineRule="auto"/>
      </w:pPr>
      <w:r>
        <w:t>Style of art – cartoons</w:t>
      </w:r>
      <w:r w:rsidR="00C46E6A">
        <w:t xml:space="preserve"> like Mickey Mouse being shown supporting uncle Sam, </w:t>
      </w:r>
      <w:r>
        <w:t xml:space="preserve"> </w:t>
      </w:r>
    </w:p>
    <w:p w14:paraId="0FBC1DCD" w14:textId="1F2CB669" w:rsidR="7881E24F" w:rsidRDefault="7881E24F" w:rsidP="487A66F3">
      <w:pPr>
        <w:pStyle w:val="ListParagraph"/>
        <w:numPr>
          <w:ilvl w:val="0"/>
          <w:numId w:val="1"/>
        </w:numPr>
        <w:spacing w:line="259" w:lineRule="auto"/>
      </w:pPr>
      <w:r>
        <w:t>Use of text/font</w:t>
      </w:r>
      <w:r w:rsidR="00C46E6A">
        <w:t xml:space="preserve"> – The use of bold font being used in the posters as well as </w:t>
      </w:r>
    </w:p>
    <w:p w14:paraId="44E56FE9" w14:textId="781C0DEF" w:rsidR="7881E24F" w:rsidRDefault="7881E24F" w:rsidP="487A66F3">
      <w:pPr>
        <w:pStyle w:val="ListParagraph"/>
        <w:numPr>
          <w:ilvl w:val="0"/>
          <w:numId w:val="1"/>
        </w:numPr>
        <w:spacing w:line="259" w:lineRule="auto"/>
      </w:pPr>
      <w:r>
        <w:t>Type of propaganda – scary</w:t>
      </w:r>
      <w:r w:rsidR="00C505D6">
        <w:t xml:space="preserve"> using fear to scare people</w:t>
      </w:r>
      <w:r w:rsidR="00C477A0">
        <w:t xml:space="preserve"> into helping their country</w:t>
      </w:r>
      <w:r>
        <w:t xml:space="preserve">, </w:t>
      </w:r>
      <w:r w:rsidR="007A64B3">
        <w:t>patriotic</w:t>
      </w:r>
      <w:r w:rsidR="009E4A8E">
        <w:t xml:space="preserve"> telling people about how great the country is for example the poster saying we beat them before and we will beat them again</w:t>
      </w:r>
      <w:r>
        <w:t>,</w:t>
      </w:r>
      <w:r w:rsidR="007A64B3">
        <w:t xml:space="preserve"> Inspirational</w:t>
      </w:r>
      <w:r w:rsidR="00C25E13">
        <w:t xml:space="preserve"> inspiring people to do work they would not </w:t>
      </w:r>
      <w:r w:rsidR="002300E8">
        <w:t>necessarily</w:t>
      </w:r>
      <w:r w:rsidR="00C25E13">
        <w:t xml:space="preserve"> do for example dig for victory with an image of a child carrying a shovel</w:t>
      </w:r>
      <w:r w:rsidR="007A64B3">
        <w:t xml:space="preserve">, motivation to encourage people to keep making </w:t>
      </w:r>
      <w:r w:rsidR="009E4A8E">
        <w:t>resources for</w:t>
      </w:r>
      <w:r w:rsidR="00A9155B">
        <w:t xml:space="preserve"> the war effort</w:t>
      </w:r>
      <w:r>
        <w:t xml:space="preserve"> </w:t>
      </w:r>
    </w:p>
    <w:p w14:paraId="73BAE3C7" w14:textId="0326E97C" w:rsidR="7881E24F" w:rsidRDefault="7881E24F">
      <w:r>
        <w:t>Chapter 2: axis</w:t>
      </w:r>
    </w:p>
    <w:p w14:paraId="5BCEA5B1" w14:textId="5809127B" w:rsidR="7881E24F" w:rsidRDefault="7881E24F" w:rsidP="487A66F3">
      <w:r>
        <w:t xml:space="preserve">Chapter 3 </w:t>
      </w:r>
      <w:proofErr w:type="spellStart"/>
      <w:r>
        <w:t>russian</w:t>
      </w:r>
      <w:proofErr w:type="spellEnd"/>
    </w:p>
    <w:p w14:paraId="68C7060E" w14:textId="73BB320D" w:rsidR="7881E24F" w:rsidRDefault="7881E24F" w:rsidP="487A66F3">
      <w:r>
        <w:t xml:space="preserve">Chapter 4 conclusion and comparison </w:t>
      </w:r>
    </w:p>
    <w:p w14:paraId="477DF1D3" w14:textId="77777777" w:rsidR="004614BA" w:rsidRDefault="004614BA" w:rsidP="487A66F3"/>
    <w:p w14:paraId="4E1A5336" w14:textId="4B7DA0D4" w:rsidR="487A66F3" w:rsidRDefault="004614BA" w:rsidP="487A66F3">
      <w:r>
        <w:t>(</w:t>
      </w:r>
      <w:r w:rsidRPr="004614BA">
        <w:rPr>
          <w:highlight w:val="yellow"/>
        </w:rPr>
        <w:t>///////</w:t>
      </w:r>
      <w:r>
        <w:t xml:space="preserve"> If highlighted it means it needs to be referenced)</w:t>
      </w:r>
    </w:p>
    <w:sectPr w:rsidR="487A66F3" w:rsidSect="00756C95">
      <w:headerReference w:type="default" r:id="rId1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9E455" w14:textId="77777777" w:rsidR="006D60D5" w:rsidRDefault="006D60D5" w:rsidP="00B57825">
      <w:r>
        <w:separator/>
      </w:r>
    </w:p>
  </w:endnote>
  <w:endnote w:type="continuationSeparator" w:id="0">
    <w:p w14:paraId="3E3A6717" w14:textId="77777777" w:rsidR="006D60D5" w:rsidRDefault="006D60D5" w:rsidP="00B5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8ABE2" w14:textId="77777777" w:rsidR="006D60D5" w:rsidRDefault="006D60D5" w:rsidP="00B57825">
      <w:r>
        <w:separator/>
      </w:r>
    </w:p>
  </w:footnote>
  <w:footnote w:type="continuationSeparator" w:id="0">
    <w:p w14:paraId="1B2E2020" w14:textId="77777777" w:rsidR="006D60D5" w:rsidRDefault="006D60D5" w:rsidP="00B57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BD485" w14:textId="77777777" w:rsidR="00B57825" w:rsidRDefault="00B57825">
    <w:pPr>
      <w:pStyle w:val="Header"/>
    </w:pPr>
    <w:r>
      <w:t>Aiden Birkett - 10584672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A8CD"/>
    <w:multiLevelType w:val="hybridMultilevel"/>
    <w:tmpl w:val="A0DA4AF4"/>
    <w:lvl w:ilvl="0" w:tplc="CD9EDB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B104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F45D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2C1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D2C6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784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F898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FEBB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FC06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086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825"/>
    <w:rsid w:val="000A3051"/>
    <w:rsid w:val="00163E5F"/>
    <w:rsid w:val="001F71FA"/>
    <w:rsid w:val="00216058"/>
    <w:rsid w:val="002300E8"/>
    <w:rsid w:val="00255E83"/>
    <w:rsid w:val="002F15CC"/>
    <w:rsid w:val="00446AB0"/>
    <w:rsid w:val="004614BA"/>
    <w:rsid w:val="00480124"/>
    <w:rsid w:val="004C1EA8"/>
    <w:rsid w:val="004C42B4"/>
    <w:rsid w:val="00516475"/>
    <w:rsid w:val="0056138E"/>
    <w:rsid w:val="005B42E6"/>
    <w:rsid w:val="00621D81"/>
    <w:rsid w:val="0064241C"/>
    <w:rsid w:val="00663674"/>
    <w:rsid w:val="0069734F"/>
    <w:rsid w:val="006B4210"/>
    <w:rsid w:val="006C543F"/>
    <w:rsid w:val="006D60D5"/>
    <w:rsid w:val="006D7E04"/>
    <w:rsid w:val="00754235"/>
    <w:rsid w:val="00756C95"/>
    <w:rsid w:val="00792FD2"/>
    <w:rsid w:val="007A289B"/>
    <w:rsid w:val="007A64B3"/>
    <w:rsid w:val="007F2268"/>
    <w:rsid w:val="00815A42"/>
    <w:rsid w:val="00884E54"/>
    <w:rsid w:val="0089414A"/>
    <w:rsid w:val="008B3E72"/>
    <w:rsid w:val="00930879"/>
    <w:rsid w:val="00935750"/>
    <w:rsid w:val="00974AD0"/>
    <w:rsid w:val="009853E9"/>
    <w:rsid w:val="009A1C1B"/>
    <w:rsid w:val="009E4A8E"/>
    <w:rsid w:val="00A85EE4"/>
    <w:rsid w:val="00A9155B"/>
    <w:rsid w:val="00B12959"/>
    <w:rsid w:val="00B47701"/>
    <w:rsid w:val="00B57825"/>
    <w:rsid w:val="00C25E13"/>
    <w:rsid w:val="00C46E6A"/>
    <w:rsid w:val="00C470E3"/>
    <w:rsid w:val="00C477A0"/>
    <w:rsid w:val="00C505D6"/>
    <w:rsid w:val="00C754F4"/>
    <w:rsid w:val="00CA32B8"/>
    <w:rsid w:val="00CE090E"/>
    <w:rsid w:val="00D24806"/>
    <w:rsid w:val="00D519FA"/>
    <w:rsid w:val="00D70303"/>
    <w:rsid w:val="00E0677B"/>
    <w:rsid w:val="00E619F8"/>
    <w:rsid w:val="00E71966"/>
    <w:rsid w:val="00E94ABD"/>
    <w:rsid w:val="00EC0C56"/>
    <w:rsid w:val="00EC49A6"/>
    <w:rsid w:val="00F3625F"/>
    <w:rsid w:val="00FF2DDC"/>
    <w:rsid w:val="00FF4779"/>
    <w:rsid w:val="193DA8D1"/>
    <w:rsid w:val="1AAE2A1E"/>
    <w:rsid w:val="1F819B41"/>
    <w:rsid w:val="25786A5D"/>
    <w:rsid w:val="36B0CE79"/>
    <w:rsid w:val="36E19B25"/>
    <w:rsid w:val="4542C631"/>
    <w:rsid w:val="487A66F3"/>
    <w:rsid w:val="508D665E"/>
    <w:rsid w:val="54B0DC8D"/>
    <w:rsid w:val="5A1B2047"/>
    <w:rsid w:val="6B250704"/>
    <w:rsid w:val="6E5CA7C6"/>
    <w:rsid w:val="7881E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6550B2"/>
  <w15:chartTrackingRefBased/>
  <w15:docId w15:val="{AF467553-ADA7-EF41-8362-D563E860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8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825"/>
  </w:style>
  <w:style w:type="paragraph" w:styleId="Footer">
    <w:name w:val="footer"/>
    <w:basedOn w:val="Normal"/>
    <w:link w:val="FooterChar"/>
    <w:uiPriority w:val="99"/>
    <w:unhideWhenUsed/>
    <w:rsid w:val="00B578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825"/>
  </w:style>
  <w:style w:type="character" w:styleId="Emphasis">
    <w:name w:val="Emphasis"/>
    <w:basedOn w:val="DefaultParagraphFont"/>
    <w:uiPriority w:val="20"/>
    <w:qFormat/>
    <w:rsid w:val="00FF2DDC"/>
    <w:rPr>
      <w:i/>
      <w:iCs/>
    </w:rPr>
  </w:style>
  <w:style w:type="character" w:styleId="Hyperlink">
    <w:name w:val="Hyperlink"/>
    <w:basedOn w:val="DefaultParagraphFont"/>
    <w:uiPriority w:val="99"/>
    <w:unhideWhenUsed/>
    <w:rsid w:val="006D7E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E0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853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books/edition/World_War_II_Propaganda_Analyzing_the_Ar/74I2DwAAQBAJ?hl=en&amp;gbpv=1&amp;dq=propaganda+ww2&amp;printsec=frontcover" TargetMode="External"/><Relationship Id="rId13" Type="http://schemas.openxmlformats.org/officeDocument/2006/relationships/hyperlink" Target="https://spartacus-educational.com/ARThohlwein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.google.co.uk/books?hl=en&amp;lr=&amp;id=-y1KEoBSqHMC&amp;oi=fnd&amp;pg=PA21&amp;dq=propaganda+ww+2+analysis&amp;ots=kx6n8ysATT&amp;sig=3KzxaWnJEwmmXYr5uWkYbt6ubGY&amp;redir_esc=y" TargetMode="External"/><Relationship Id="rId12" Type="http://schemas.openxmlformats.org/officeDocument/2006/relationships/hyperlink" Target="https://research.calvin.edu/german-propaganda-archive/posters3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ientiamilitaria.journals.ac.za/pub/article/view/54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tonynoonan94.wordpress.com/2015/04/17/the-propaganda-of-world-war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kGEHhM2KsE" TargetMode="External"/><Relationship Id="rId14" Type="http://schemas.openxmlformats.org/officeDocument/2006/relationships/hyperlink" Target="http://www.allworldwars.com/Russian%20WWII%20Propaganda%20Poste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Birkett (Student)</dc:creator>
  <cp:keywords/>
  <dc:description/>
  <cp:lastModifiedBy>Aidan Birkett (Student)</cp:lastModifiedBy>
  <cp:revision>62</cp:revision>
  <dcterms:created xsi:type="dcterms:W3CDTF">2023-01-04T09:53:00Z</dcterms:created>
  <dcterms:modified xsi:type="dcterms:W3CDTF">2023-01-12T14:20:00Z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2023-01-04T09:53:17+0000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3c8c8bd4-7fc6-454c-bca4-0000d01b7611</vt:lpwstr>
  </property>
</Properties>
</file>